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艺术学院2023-2024学年春学期研究生课表</w:t>
      </w:r>
    </w:p>
    <w:p>
      <w:pPr>
        <w:spacing w:line="240" w:lineRule="auto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（含博士和硕士）</w:t>
      </w:r>
    </w:p>
    <w:p>
      <w:pPr>
        <w:spacing w:line="240" w:lineRule="auto"/>
        <w:jc w:val="center"/>
        <w:rPr>
          <w:rFonts w:hint="eastAsia"/>
          <w:b w:val="0"/>
          <w:bCs w:val="0"/>
          <w:sz w:val="28"/>
          <w:szCs w:val="28"/>
        </w:rPr>
      </w:pPr>
    </w:p>
    <w:tbl>
      <w:tblPr>
        <w:tblStyle w:val="2"/>
        <w:tblW w:w="9435" w:type="dxa"/>
        <w:tblInd w:w="-4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2355"/>
        <w:gridCol w:w="1260"/>
        <w:gridCol w:w="2611"/>
        <w:gridCol w:w="19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课程代码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课程名称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任课教师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课程安排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教室名称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DB081023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西方艺术史专题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李蓓蕾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3-10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星期三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[2-5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艺术学院201教室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DB081026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当代艺术理论前沿专题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季欣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3-10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星期二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[2-5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艺术学院201教室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DB081029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艺术批评专题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季欣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11-16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星期二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[1-5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艺术学院201教室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DB081030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跨文化艺术交流专题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赫云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3-10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星期五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[6-9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艺术学院201教室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DB081031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艺术管理学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郭建平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11-16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星期一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[1-5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艺术学院201教室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DB081036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艺术叙事学专题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龙迪勇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3-10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星期一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[2-5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艺术学院201教室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MS081005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佛教艺术研究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于向东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5-12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星期四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[2-5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艺术学院201教室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MS081011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艺术原理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方丽晗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2-13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星期五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[2-5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艺术学院201教室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MS081017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设计方法论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李永春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2-9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星期一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[2-5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纪忠楼-Y304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MS081019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中外设计思潮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李轶南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2-9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星期二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[6-9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纪忠楼-Y405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MS081020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视觉传达设计研究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蔡顺兴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2-9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星期三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[2-5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纪忠楼-Y402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MS081021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中外设计比较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李永春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2-8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星期二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[1-5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纪忠楼-YF301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MS081101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西方艺术史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沈亚丹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2-13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星期一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[6-9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艺术学院201教室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MS081104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中国艺术批评史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岳晓英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2-13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星期二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[6-9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艺术学院201教室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MS081204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美术文献研究方法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郭建平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5-12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星期二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[2-5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纪忠楼-Y501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MS081208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美术批评学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崔之进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5-12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星期三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[2-5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纪忠楼-Y510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MS081221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中国画创作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程万里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2-4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星期一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[2-5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];2-4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星期二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[2-9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];2-4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星期五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[2-5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艺术学院教师工作室1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MS081223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油画创作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李蓓蕾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2-4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星期一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[2-5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];2-4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星期二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[2-9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];2-4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星期五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[2-5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艺术学院教师工作室2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MS081224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水彩画创作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张乾元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2-7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星期三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[2-5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];2-7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星期五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[6-9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艺术学院教师工作室3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MS081301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设计心理学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许继峰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2-8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星期四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[1-5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艺术学院203研究生教室1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MS081303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书籍设计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蔡顺兴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2-9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星期五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[6-9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纪忠楼-Y514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MS081304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平面设计专题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陈绘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10-16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星期二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[6-10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纪忠楼-Y402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MS081306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室内设计专题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曾伟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9-16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星期一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[6-9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纪忠楼-Y502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MS081307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环境与景观设计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曾伟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9-16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星期四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[2-5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纪忠楼-Y503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MS081309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产品交互设计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张顺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2-8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星期一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[6-10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纪忠楼-Y514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MS081310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产品设计专题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崔天剑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2-9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星期五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[2-5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纪忠楼-Y502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MS081311</w:t>
            </w:r>
          </w:p>
        </w:tc>
        <w:tc>
          <w:tcPr>
            <w:tcW w:w="23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信息设计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张志贤</w:t>
            </w:r>
          </w:p>
        </w:tc>
        <w:tc>
          <w:tcPr>
            <w:tcW w:w="2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9-16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周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 xml:space="preserve"> 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星期二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[2-5</w:t>
            </w:r>
            <w:r>
              <w:rPr>
                <w:rStyle w:val="4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节</w:t>
            </w:r>
            <w:r>
              <w:rPr>
                <w:rStyle w:val="5"/>
                <w:rFonts w:hint="eastAsia" w:ascii="宋体" w:hAnsi="宋体" w:eastAsia="宋体" w:cs="宋体"/>
                <w:sz w:val="21"/>
                <w:szCs w:val="21"/>
                <w:lang w:val="en-US" w:eastAsia="zh-CN" w:bidi="ar"/>
              </w:rPr>
              <w:t>]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纪忠楼-Y207</w:t>
            </w:r>
          </w:p>
        </w:tc>
      </w:tr>
    </w:tbl>
    <w:p>
      <w:pPr>
        <w:jc w:val="left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5YzRjYzIyNmNiMzM3NDNjYjI4OGJiMWI4ZGRmYjgifQ=="/>
  </w:docVars>
  <w:rsids>
    <w:rsidRoot w:val="00D006EB"/>
    <w:rsid w:val="00D006EB"/>
    <w:rsid w:val="031F7261"/>
    <w:rsid w:val="7FF43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">
    <w:name w:val="font01"/>
    <w:basedOn w:val="3"/>
    <w:uiPriority w:val="0"/>
    <w:rPr>
      <w:rFonts w:hint="default"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2024-02-23T06:18:00Z</dcterms:created>
  <dc:creator>Daisy、</dc:creator>
  <cp:lastModifiedBy>Daisy、</cp:lastModifiedBy>
  <dcterms:modified xsi:type="dcterms:W3CDTF">2024-02-23T07:09:09Z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DD40D093E0FC470685869CF9E477F4DF_13</vt:lpwstr>
  </property>
</Properties>
</file>