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3669C" w:rsidP="0003669C">
      <w:pPr>
        <w:jc w:val="center"/>
        <w:rPr>
          <w:rFonts w:hint="eastAsia"/>
        </w:rPr>
      </w:pPr>
      <w:r>
        <w:rPr>
          <w:rFonts w:hint="eastAsia"/>
        </w:rPr>
        <w:t xml:space="preserve">Drama Online </w:t>
      </w:r>
      <w:r>
        <w:rPr>
          <w:rFonts w:hint="eastAsia"/>
        </w:rPr>
        <w:t>（戏剧在线）数据库使用说明</w:t>
      </w:r>
    </w:p>
    <w:p w:rsidR="0003669C" w:rsidRDefault="0003669C" w:rsidP="0003669C">
      <w:pPr>
        <w:jc w:val="center"/>
        <w:rPr>
          <w:rFonts w:hint="eastAsia"/>
        </w:rPr>
      </w:pPr>
    </w:p>
    <w:p w:rsidR="0003669C" w:rsidRDefault="0003669C" w:rsidP="0003669C">
      <w:pPr>
        <w:pStyle w:val="a5"/>
        <w:numPr>
          <w:ilvl w:val="0"/>
          <w:numId w:val="1"/>
        </w:numPr>
        <w:ind w:firstLineChars="0"/>
        <w:jc w:val="left"/>
        <w:rPr>
          <w:rFonts w:hint="eastAsia"/>
        </w:rPr>
      </w:pPr>
      <w:r>
        <w:rPr>
          <w:rFonts w:hint="eastAsia"/>
        </w:rPr>
        <w:t>出版社介绍</w:t>
      </w:r>
    </w:p>
    <w:p w:rsidR="0003669C" w:rsidRDefault="0003669C" w:rsidP="0003669C">
      <w:pPr>
        <w:pStyle w:val="Default"/>
        <w:ind w:left="420"/>
        <w:rPr>
          <w:rFonts w:ascii="宋体" w:eastAsia="宋体" w:cs="宋体" w:hint="eastAsia"/>
          <w:sz w:val="21"/>
          <w:szCs w:val="21"/>
        </w:rPr>
      </w:pPr>
      <w:r>
        <w:rPr>
          <w:sz w:val="21"/>
          <w:szCs w:val="21"/>
        </w:rPr>
        <w:t>Bloomsbury Publishing Plc.</w:t>
      </w:r>
      <w:r>
        <w:rPr>
          <w:rFonts w:ascii="宋体" w:eastAsia="宋体" w:cs="宋体" w:hint="eastAsia"/>
          <w:sz w:val="21"/>
          <w:szCs w:val="21"/>
        </w:rPr>
        <w:t>（布鲁姆斯伯里）是著名的英国出版社，引领着人文学术</w:t>
      </w:r>
    </w:p>
    <w:p w:rsidR="0003669C" w:rsidRDefault="0003669C" w:rsidP="0003669C">
      <w:pPr>
        <w:pStyle w:val="Default"/>
        <w:rPr>
          <w:rFonts w:ascii="宋体" w:eastAsia="宋体" w:cs="宋体"/>
          <w:sz w:val="21"/>
          <w:szCs w:val="21"/>
        </w:rPr>
      </w:pPr>
      <w:r>
        <w:rPr>
          <w:rFonts w:ascii="宋体" w:eastAsia="宋体" w:cs="宋体" w:hint="eastAsia"/>
          <w:sz w:val="21"/>
          <w:szCs w:val="21"/>
        </w:rPr>
        <w:t>出版，在伦敦、纽约、悉尼、新德里有四个分公司。</w:t>
      </w:r>
      <w:r>
        <w:rPr>
          <w:rFonts w:ascii="宋体" w:eastAsia="宋体" w:cs="宋体"/>
          <w:sz w:val="21"/>
          <w:szCs w:val="21"/>
        </w:rPr>
        <w:t xml:space="preserve"> </w:t>
      </w:r>
    </w:p>
    <w:p w:rsidR="0003669C" w:rsidRDefault="0003669C" w:rsidP="0003669C">
      <w:pPr>
        <w:pStyle w:val="Default"/>
        <w:ind w:left="420"/>
        <w:rPr>
          <w:rFonts w:ascii="宋体" w:eastAsia="宋体" w:cs="宋体" w:hint="eastAsia"/>
          <w:sz w:val="21"/>
          <w:szCs w:val="21"/>
        </w:rPr>
      </w:pPr>
      <w:r>
        <w:rPr>
          <w:rFonts w:eastAsia="宋体"/>
          <w:sz w:val="21"/>
          <w:szCs w:val="21"/>
        </w:rPr>
        <w:t>Bloomsbury</w:t>
      </w:r>
      <w:r>
        <w:rPr>
          <w:rFonts w:ascii="宋体" w:eastAsia="宋体" w:cs="宋体" w:hint="eastAsia"/>
          <w:sz w:val="21"/>
          <w:szCs w:val="21"/>
        </w:rPr>
        <w:t>的学术出版主要集中于人文和社会科学，每年出版</w:t>
      </w:r>
      <w:r>
        <w:rPr>
          <w:rFonts w:ascii="宋体" w:eastAsia="宋体" w:cs="宋体"/>
          <w:sz w:val="21"/>
          <w:szCs w:val="21"/>
        </w:rPr>
        <w:t>1</w:t>
      </w:r>
      <w:r>
        <w:rPr>
          <w:rFonts w:ascii="宋体" w:eastAsia="宋体" w:cs="宋体" w:hint="eastAsia"/>
          <w:sz w:val="21"/>
          <w:szCs w:val="21"/>
        </w:rPr>
        <w:t>2</w:t>
      </w:r>
      <w:r>
        <w:rPr>
          <w:rFonts w:ascii="宋体" w:eastAsia="宋体" w:cs="宋体"/>
          <w:sz w:val="21"/>
          <w:szCs w:val="21"/>
        </w:rPr>
        <w:t>00</w:t>
      </w:r>
      <w:r>
        <w:rPr>
          <w:rFonts w:ascii="宋体" w:eastAsia="宋体" w:cs="宋体" w:hint="eastAsia"/>
          <w:sz w:val="21"/>
          <w:szCs w:val="21"/>
        </w:rPr>
        <w:t>多本新书。知名的</w:t>
      </w:r>
    </w:p>
    <w:p w:rsidR="0003669C" w:rsidRDefault="0003669C" w:rsidP="0003669C">
      <w:pPr>
        <w:pStyle w:val="Default"/>
        <w:rPr>
          <w:rFonts w:ascii="宋体" w:eastAsia="宋体" w:cs="宋体"/>
          <w:sz w:val="21"/>
          <w:szCs w:val="21"/>
        </w:rPr>
      </w:pPr>
      <w:r>
        <w:rPr>
          <w:rFonts w:ascii="宋体" w:eastAsia="宋体" w:cs="宋体" w:hint="eastAsia"/>
          <w:sz w:val="21"/>
          <w:szCs w:val="21"/>
        </w:rPr>
        <w:t>出版物有温斯顿·丘吉尔研究数据库、莎士比亚研究数据库、文学研究、语言学研究、哲学宗教等。</w:t>
      </w:r>
      <w:r>
        <w:rPr>
          <w:rFonts w:ascii="宋体" w:eastAsia="宋体" w:cs="宋体"/>
          <w:sz w:val="21"/>
          <w:szCs w:val="21"/>
        </w:rPr>
        <w:t xml:space="preserve"> </w:t>
      </w:r>
    </w:p>
    <w:p w:rsidR="0003669C" w:rsidRDefault="0003669C" w:rsidP="0003669C">
      <w:pPr>
        <w:pStyle w:val="Default"/>
        <w:ind w:left="420"/>
        <w:rPr>
          <w:rFonts w:ascii="宋体" w:eastAsia="宋体" w:cs="宋体"/>
          <w:sz w:val="21"/>
          <w:szCs w:val="21"/>
        </w:rPr>
      </w:pPr>
      <w:r>
        <w:rPr>
          <w:rFonts w:ascii="宋体" w:eastAsia="宋体" w:cs="宋体" w:hint="eastAsia"/>
          <w:sz w:val="21"/>
          <w:szCs w:val="21"/>
        </w:rPr>
        <w:t>在大众出版物方面，出版了知名女作家</w:t>
      </w:r>
      <w:r>
        <w:rPr>
          <w:rFonts w:eastAsia="宋体"/>
          <w:sz w:val="21"/>
          <w:szCs w:val="21"/>
        </w:rPr>
        <w:t>J.K.Rowling</w:t>
      </w:r>
      <w:r>
        <w:rPr>
          <w:rFonts w:ascii="宋体" w:eastAsia="宋体" w:cs="宋体" w:hint="eastAsia"/>
          <w:sz w:val="21"/>
          <w:szCs w:val="21"/>
        </w:rPr>
        <w:t>的《哈利波特系列》</w:t>
      </w:r>
    </w:p>
    <w:p w:rsidR="0003669C" w:rsidRDefault="0003669C" w:rsidP="0003669C">
      <w:pPr>
        <w:pStyle w:val="a5"/>
        <w:autoSpaceDE w:val="0"/>
        <w:autoSpaceDN w:val="0"/>
        <w:adjustRightInd w:val="0"/>
        <w:ind w:left="420" w:firstLineChars="0" w:firstLine="0"/>
        <w:jc w:val="left"/>
        <w:rPr>
          <w:rFonts w:asciiTheme="minorEastAsia" w:hAnsiTheme="minorEastAsia" w:cs="AdobeSongStd-Light" w:hint="eastAsia"/>
          <w:color w:val="232D3B"/>
          <w:kern w:val="0"/>
          <w:szCs w:val="21"/>
        </w:rPr>
      </w:pPr>
      <w:r w:rsidRPr="0003669C">
        <w:rPr>
          <w:rFonts w:asciiTheme="minorEastAsia" w:hAnsiTheme="minorEastAsia" w:cs="AdobeSongStd-Light" w:hint="eastAsia"/>
          <w:color w:val="232D3B"/>
          <w:kern w:val="0"/>
          <w:szCs w:val="21"/>
        </w:rPr>
        <w:t>在出版书籍的同时</w:t>
      </w:r>
      <w:r w:rsidRPr="0003669C">
        <w:rPr>
          <w:rFonts w:asciiTheme="minorEastAsia" w:hAnsiTheme="minorEastAsia" w:cs="MinionPro-Regular"/>
          <w:color w:val="232D3B"/>
          <w:kern w:val="0"/>
          <w:szCs w:val="21"/>
        </w:rPr>
        <w:t>,</w:t>
      </w:r>
      <w:r>
        <w:rPr>
          <w:rFonts w:asciiTheme="minorEastAsia" w:hAnsiTheme="minorEastAsia" w:cs="AdobeSongStd-Light" w:hint="eastAsia"/>
          <w:color w:val="232D3B"/>
          <w:kern w:val="0"/>
          <w:szCs w:val="21"/>
        </w:rPr>
        <w:t>Bloomsbury</w:t>
      </w:r>
      <w:r w:rsidRPr="0003669C">
        <w:rPr>
          <w:rFonts w:asciiTheme="minorEastAsia" w:hAnsiTheme="minorEastAsia" w:cs="AdobeSongStd-Light" w:hint="eastAsia"/>
          <w:color w:val="232D3B"/>
          <w:kern w:val="0"/>
          <w:szCs w:val="21"/>
        </w:rPr>
        <w:t>也通过收购其他出版社扩大出版规模。</w:t>
      </w:r>
      <w:r w:rsidRPr="0003669C">
        <w:rPr>
          <w:rFonts w:asciiTheme="minorEastAsia" w:hAnsiTheme="minorEastAsia" w:cs="MinionPro-Regular"/>
          <w:color w:val="232D3B"/>
          <w:kern w:val="0"/>
          <w:szCs w:val="21"/>
        </w:rPr>
        <w:t>Bloomsbury</w:t>
      </w:r>
      <w:r w:rsidRPr="0003669C">
        <w:rPr>
          <w:rFonts w:asciiTheme="minorEastAsia" w:hAnsiTheme="minorEastAsia" w:cs="AdobeSongStd-Light" w:hint="eastAsia"/>
          <w:color w:val="232D3B"/>
          <w:kern w:val="0"/>
          <w:szCs w:val="21"/>
        </w:rPr>
        <w:t>旗下</w:t>
      </w:r>
    </w:p>
    <w:p w:rsidR="0003669C" w:rsidRPr="0003669C" w:rsidRDefault="0003669C" w:rsidP="0003669C">
      <w:pPr>
        <w:autoSpaceDE w:val="0"/>
        <w:autoSpaceDN w:val="0"/>
        <w:adjustRightInd w:val="0"/>
        <w:jc w:val="left"/>
        <w:rPr>
          <w:rFonts w:asciiTheme="minorEastAsia" w:hAnsiTheme="minorEastAsia" w:cs="AdobeSongStd-Light"/>
          <w:color w:val="232D3B"/>
          <w:kern w:val="0"/>
          <w:szCs w:val="21"/>
        </w:rPr>
      </w:pPr>
      <w:r w:rsidRPr="0003669C">
        <w:rPr>
          <w:rFonts w:asciiTheme="minorEastAsia" w:hAnsiTheme="minorEastAsia" w:cs="AdobeSongStd-Light" w:hint="eastAsia"/>
          <w:color w:val="232D3B"/>
          <w:kern w:val="0"/>
          <w:szCs w:val="21"/>
        </w:rPr>
        <w:t>包含</w:t>
      </w:r>
      <w:r w:rsidRPr="0003669C">
        <w:rPr>
          <w:rFonts w:asciiTheme="minorEastAsia" w:hAnsiTheme="minorEastAsia" w:cs="MinionPro-Regular"/>
          <w:color w:val="232D3B"/>
          <w:kern w:val="0"/>
          <w:szCs w:val="21"/>
        </w:rPr>
        <w:t>Continuum, Berg,</w:t>
      </w:r>
      <w:r w:rsidRPr="0003669C">
        <w:rPr>
          <w:rFonts w:asciiTheme="minorEastAsia" w:hAnsiTheme="minorEastAsia" w:cs="MinionPro-Regular" w:hint="eastAsia"/>
          <w:color w:val="232D3B"/>
          <w:kern w:val="0"/>
          <w:szCs w:val="21"/>
        </w:rPr>
        <w:t xml:space="preserve"> </w:t>
      </w:r>
      <w:r w:rsidRPr="0003669C">
        <w:rPr>
          <w:rFonts w:asciiTheme="minorEastAsia" w:hAnsiTheme="minorEastAsia" w:cs="MinionPro-Regular"/>
          <w:color w:val="232D3B"/>
          <w:kern w:val="0"/>
          <w:szCs w:val="21"/>
        </w:rPr>
        <w:t>Bristol Classical Press and AVA</w:t>
      </w:r>
      <w:r w:rsidRPr="0003669C">
        <w:rPr>
          <w:rFonts w:asciiTheme="minorEastAsia" w:hAnsiTheme="minorEastAsia" w:cs="AdobeSongStd-Light" w:hint="eastAsia"/>
          <w:color w:val="232D3B"/>
          <w:kern w:val="0"/>
          <w:szCs w:val="21"/>
        </w:rPr>
        <w:t>，</w:t>
      </w:r>
      <w:r w:rsidRPr="0003669C">
        <w:rPr>
          <w:rFonts w:asciiTheme="minorEastAsia" w:hAnsiTheme="minorEastAsia" w:cs="MinionPro-Regular"/>
          <w:color w:val="232D3B"/>
          <w:kern w:val="0"/>
          <w:szCs w:val="21"/>
        </w:rPr>
        <w:t>Methuen Drama, The</w:t>
      </w:r>
      <w:r w:rsidRPr="0003669C">
        <w:rPr>
          <w:rFonts w:asciiTheme="minorEastAsia" w:hAnsiTheme="minorEastAsia" w:cs="MinionPro-Regular" w:hint="eastAsia"/>
          <w:color w:val="232D3B"/>
          <w:kern w:val="0"/>
          <w:szCs w:val="21"/>
        </w:rPr>
        <w:t xml:space="preserve"> </w:t>
      </w:r>
      <w:r w:rsidRPr="0003669C">
        <w:rPr>
          <w:rFonts w:asciiTheme="minorEastAsia" w:hAnsiTheme="minorEastAsia" w:cs="MinionPro-Regular"/>
          <w:color w:val="232D3B"/>
          <w:kern w:val="0"/>
          <w:szCs w:val="21"/>
        </w:rPr>
        <w:t>Arden Shakespeare, T&amp;T Clark, Fairchild Books and Hart</w:t>
      </w:r>
      <w:r w:rsidRPr="0003669C">
        <w:rPr>
          <w:rFonts w:asciiTheme="minorEastAsia" w:hAnsiTheme="minorEastAsia" w:cs="MinionPro-Regular" w:hint="eastAsia"/>
          <w:color w:val="232D3B"/>
          <w:kern w:val="0"/>
          <w:szCs w:val="21"/>
        </w:rPr>
        <w:t xml:space="preserve"> </w:t>
      </w:r>
      <w:r w:rsidRPr="0003669C">
        <w:rPr>
          <w:rFonts w:asciiTheme="minorEastAsia" w:hAnsiTheme="minorEastAsia" w:cs="MinionPro-Regular"/>
          <w:color w:val="232D3B"/>
          <w:kern w:val="0"/>
          <w:szCs w:val="21"/>
        </w:rPr>
        <w:t>Publishing</w:t>
      </w:r>
      <w:r w:rsidRPr="0003669C">
        <w:rPr>
          <w:rFonts w:asciiTheme="minorEastAsia" w:hAnsiTheme="minorEastAsia" w:cs="AdobeSongStd-Light" w:hint="eastAsia"/>
          <w:color w:val="232D3B"/>
          <w:kern w:val="0"/>
          <w:szCs w:val="21"/>
        </w:rPr>
        <w:t>等子品牌。</w:t>
      </w:r>
    </w:p>
    <w:p w:rsidR="0003669C" w:rsidRPr="0003669C" w:rsidRDefault="0003669C" w:rsidP="0003669C">
      <w:pPr>
        <w:jc w:val="left"/>
        <w:rPr>
          <w:rFonts w:hint="eastAsia"/>
        </w:rPr>
      </w:pPr>
    </w:p>
    <w:p w:rsidR="0003669C" w:rsidRDefault="0003669C" w:rsidP="0003669C">
      <w:pPr>
        <w:jc w:val="left"/>
        <w:rPr>
          <w:rFonts w:hint="eastAsia"/>
        </w:rPr>
      </w:pPr>
    </w:p>
    <w:p w:rsidR="0003669C" w:rsidRDefault="0003669C" w:rsidP="0003669C">
      <w:pPr>
        <w:pStyle w:val="a5"/>
        <w:numPr>
          <w:ilvl w:val="0"/>
          <w:numId w:val="1"/>
        </w:numPr>
        <w:ind w:firstLineChars="0"/>
        <w:jc w:val="left"/>
        <w:rPr>
          <w:rFonts w:hint="eastAsia"/>
        </w:rPr>
      </w:pPr>
      <w:r>
        <w:rPr>
          <w:rFonts w:hint="eastAsia"/>
        </w:rPr>
        <w:t>产品介绍</w:t>
      </w:r>
    </w:p>
    <w:p w:rsidR="00203334" w:rsidRDefault="00712F0F" w:rsidP="00203334">
      <w:pPr>
        <w:pStyle w:val="Default"/>
        <w:ind w:left="420"/>
        <w:rPr>
          <w:rFonts w:ascii="宋体" w:eastAsia="宋体" w:cs="宋体" w:hint="eastAsia"/>
          <w:sz w:val="21"/>
          <w:szCs w:val="21"/>
        </w:rPr>
      </w:pPr>
      <w:r w:rsidRPr="00203334">
        <w:rPr>
          <w:rFonts w:ascii="宋体" w:eastAsia="宋体" w:cs="宋体"/>
          <w:sz w:val="21"/>
          <w:szCs w:val="21"/>
        </w:rPr>
        <w:t>戏剧在线（Drama online）数据库</w:t>
      </w:r>
      <w:r w:rsidRPr="00203334">
        <w:rPr>
          <w:rFonts w:ascii="宋体" w:eastAsia="宋体" w:cs="宋体" w:hint="eastAsia"/>
          <w:sz w:val="21"/>
          <w:szCs w:val="21"/>
        </w:rPr>
        <w:t>收藏</w:t>
      </w:r>
      <w:r w:rsidRPr="00203334">
        <w:rPr>
          <w:rFonts w:ascii="宋体" w:eastAsia="宋体" w:cs="宋体"/>
          <w:sz w:val="21"/>
          <w:szCs w:val="21"/>
        </w:rPr>
        <w:t>了2500年以来</w:t>
      </w:r>
      <w:r w:rsidRPr="00203334">
        <w:rPr>
          <w:rFonts w:ascii="宋体" w:eastAsia="宋体" w:cs="宋体" w:hint="eastAsia"/>
          <w:sz w:val="21"/>
          <w:szCs w:val="21"/>
        </w:rPr>
        <w:t>全球众多</w:t>
      </w:r>
      <w:r w:rsidRPr="00203334">
        <w:rPr>
          <w:rFonts w:ascii="宋体" w:eastAsia="宋体" w:cs="宋体"/>
          <w:sz w:val="21"/>
          <w:szCs w:val="21"/>
        </w:rPr>
        <w:t>杰出的戏剧作品，聚合了</w:t>
      </w:r>
    </w:p>
    <w:p w:rsidR="00712F0F" w:rsidRPr="00203334" w:rsidRDefault="00712F0F" w:rsidP="00203334">
      <w:pPr>
        <w:pStyle w:val="Default"/>
        <w:rPr>
          <w:rFonts w:ascii="宋体" w:eastAsia="宋体" w:cs="宋体" w:hint="eastAsia"/>
          <w:sz w:val="21"/>
          <w:szCs w:val="21"/>
        </w:rPr>
      </w:pPr>
      <w:r w:rsidRPr="00203334">
        <w:rPr>
          <w:rFonts w:ascii="宋体" w:eastAsia="宋体" w:cs="宋体"/>
          <w:sz w:val="21"/>
          <w:szCs w:val="21"/>
        </w:rPr>
        <w:t>Methuen Drama、Arden Shakespeare 和 Faber and Faber Ltd 的戏剧资源。</w:t>
      </w:r>
    </w:p>
    <w:p w:rsidR="00203334" w:rsidRDefault="00712F0F" w:rsidP="00203334">
      <w:pPr>
        <w:pStyle w:val="Default"/>
        <w:ind w:left="420"/>
        <w:rPr>
          <w:rFonts w:ascii="宋体" w:eastAsia="宋体" w:cs="宋体" w:hint="eastAsia"/>
          <w:sz w:val="21"/>
          <w:szCs w:val="21"/>
        </w:rPr>
      </w:pPr>
      <w:r w:rsidRPr="00203334">
        <w:rPr>
          <w:rFonts w:ascii="宋体" w:eastAsia="宋体" w:cs="宋体"/>
          <w:sz w:val="21"/>
          <w:szCs w:val="21"/>
        </w:rPr>
        <w:t>通过</w:t>
      </w:r>
      <w:r w:rsidRPr="00203334">
        <w:rPr>
          <w:rFonts w:ascii="宋体" w:eastAsia="宋体" w:cs="宋体" w:hint="eastAsia"/>
          <w:sz w:val="21"/>
          <w:szCs w:val="21"/>
        </w:rPr>
        <w:t>“</w:t>
      </w:r>
      <w:r w:rsidRPr="00203334">
        <w:rPr>
          <w:rFonts w:ascii="宋体" w:eastAsia="宋体" w:cs="宋体"/>
          <w:sz w:val="21"/>
          <w:szCs w:val="21"/>
        </w:rPr>
        <w:t>戏剧在线</w:t>
      </w:r>
      <w:r w:rsidRPr="00203334">
        <w:rPr>
          <w:rFonts w:ascii="宋体" w:eastAsia="宋体" w:cs="宋体" w:hint="eastAsia"/>
          <w:sz w:val="21"/>
          <w:szCs w:val="21"/>
        </w:rPr>
        <w:t>”</w:t>
      </w:r>
      <w:r w:rsidRPr="00203334">
        <w:rPr>
          <w:rFonts w:ascii="宋体" w:eastAsia="宋体" w:cs="宋体"/>
          <w:sz w:val="21"/>
          <w:szCs w:val="21"/>
        </w:rPr>
        <w:t>您可以轻松访问来自全球各大主要戏剧出版商的超过1500多部戏剧和</w:t>
      </w:r>
    </w:p>
    <w:p w:rsidR="00712F0F" w:rsidRPr="00203334" w:rsidRDefault="00712F0F" w:rsidP="00203334">
      <w:pPr>
        <w:pStyle w:val="Default"/>
        <w:rPr>
          <w:rFonts w:ascii="宋体" w:eastAsia="宋体" w:cs="宋体"/>
          <w:sz w:val="21"/>
          <w:szCs w:val="21"/>
        </w:rPr>
      </w:pPr>
      <w:r w:rsidRPr="00203334">
        <w:rPr>
          <w:rFonts w:ascii="宋体" w:eastAsia="宋体" w:cs="宋体"/>
          <w:sz w:val="21"/>
          <w:szCs w:val="21"/>
        </w:rPr>
        <w:t>350多个录音</w:t>
      </w:r>
      <w:r w:rsidRPr="00203334">
        <w:rPr>
          <w:rFonts w:ascii="宋体" w:eastAsia="宋体" w:cs="宋体" w:hint="eastAsia"/>
          <w:sz w:val="21"/>
          <w:szCs w:val="21"/>
        </w:rPr>
        <w:t>作品</w:t>
      </w:r>
      <w:r w:rsidRPr="00203334">
        <w:rPr>
          <w:rFonts w:ascii="宋体" w:eastAsia="宋体" w:cs="宋体"/>
          <w:sz w:val="21"/>
          <w:szCs w:val="21"/>
        </w:rPr>
        <w:t>。</w:t>
      </w:r>
    </w:p>
    <w:p w:rsidR="00203334" w:rsidRDefault="00203334" w:rsidP="00203334">
      <w:pPr>
        <w:pStyle w:val="Default"/>
        <w:ind w:left="420"/>
        <w:rPr>
          <w:rFonts w:ascii="宋体" w:eastAsia="宋体" w:cs="宋体" w:hint="eastAsia"/>
          <w:sz w:val="21"/>
          <w:szCs w:val="21"/>
        </w:rPr>
      </w:pPr>
      <w:r w:rsidRPr="00203334">
        <w:rPr>
          <w:rFonts w:ascii="宋体" w:eastAsia="宋体" w:cs="宋体"/>
          <w:sz w:val="21"/>
          <w:szCs w:val="21"/>
        </w:rPr>
        <w:t>不断增加的收藏能够</w:t>
      </w:r>
      <w:r w:rsidRPr="00203334">
        <w:rPr>
          <w:rFonts w:ascii="宋体" w:eastAsia="宋体" w:cs="宋体" w:hint="eastAsia"/>
          <w:sz w:val="21"/>
          <w:szCs w:val="21"/>
        </w:rPr>
        <w:t>满足戏剧研究、文学课程以及戏剧学校的全方位</w:t>
      </w:r>
      <w:r w:rsidRPr="00203334">
        <w:rPr>
          <w:rFonts w:ascii="宋体" w:eastAsia="宋体" w:cs="宋体"/>
          <w:sz w:val="21"/>
          <w:szCs w:val="21"/>
        </w:rPr>
        <w:t>教学需求。除了</w:t>
      </w:r>
      <w:r w:rsidRPr="00203334">
        <w:rPr>
          <w:rFonts w:ascii="宋体" w:eastAsia="宋体" w:cs="宋体" w:hint="eastAsia"/>
          <w:sz w:val="21"/>
          <w:szCs w:val="21"/>
        </w:rPr>
        <w:t>剧</w:t>
      </w:r>
    </w:p>
    <w:p w:rsidR="00203334" w:rsidRDefault="00203334" w:rsidP="00203334">
      <w:pPr>
        <w:pStyle w:val="Default"/>
        <w:rPr>
          <w:rFonts w:ascii="宋体" w:eastAsia="宋体" w:cs="宋体" w:hint="eastAsia"/>
          <w:sz w:val="21"/>
          <w:szCs w:val="21"/>
        </w:rPr>
      </w:pPr>
      <w:r w:rsidRPr="00203334">
        <w:rPr>
          <w:rFonts w:ascii="宋体" w:eastAsia="宋体" w:cs="宋体" w:hint="eastAsia"/>
          <w:sz w:val="21"/>
          <w:szCs w:val="21"/>
        </w:rPr>
        <w:t>作文本</w:t>
      </w:r>
      <w:r w:rsidRPr="00203334">
        <w:rPr>
          <w:rFonts w:ascii="宋体" w:eastAsia="宋体" w:cs="宋体"/>
          <w:sz w:val="21"/>
          <w:szCs w:val="21"/>
        </w:rPr>
        <w:t>和</w:t>
      </w:r>
      <w:r w:rsidRPr="00203334">
        <w:rPr>
          <w:rFonts w:ascii="宋体" w:eastAsia="宋体" w:cs="宋体" w:hint="eastAsia"/>
          <w:sz w:val="21"/>
          <w:szCs w:val="21"/>
        </w:rPr>
        <w:t>制作</w:t>
      </w:r>
      <w:r w:rsidRPr="00203334">
        <w:rPr>
          <w:rFonts w:ascii="宋体" w:eastAsia="宋体" w:cs="宋体"/>
          <w:sz w:val="21"/>
          <w:szCs w:val="21"/>
        </w:rPr>
        <w:t>录音，</w:t>
      </w:r>
      <w:r w:rsidRPr="00203334">
        <w:rPr>
          <w:rFonts w:ascii="宋体" w:eastAsia="宋体" w:cs="宋体" w:hint="eastAsia"/>
          <w:sz w:val="21"/>
          <w:szCs w:val="21"/>
        </w:rPr>
        <w:t>通过越来越多来自著名出版商的学生注释版本、学术著作以及实用指南，您还能够了解关于这些剧作非常有价值</w:t>
      </w:r>
      <w:r w:rsidRPr="00203334">
        <w:rPr>
          <w:rFonts w:ascii="宋体" w:eastAsia="宋体" w:cs="宋体"/>
          <w:sz w:val="21"/>
          <w:szCs w:val="21"/>
        </w:rPr>
        <w:t>的</w:t>
      </w:r>
      <w:r w:rsidRPr="00203334">
        <w:rPr>
          <w:rFonts w:ascii="宋体" w:eastAsia="宋体" w:cs="宋体" w:hint="eastAsia"/>
          <w:sz w:val="21"/>
          <w:szCs w:val="21"/>
        </w:rPr>
        <w:t>创作环境及批判</w:t>
      </w:r>
      <w:r w:rsidRPr="00203334">
        <w:rPr>
          <w:rFonts w:ascii="宋体" w:eastAsia="宋体" w:cs="宋体"/>
          <w:sz w:val="21"/>
          <w:szCs w:val="21"/>
        </w:rPr>
        <w:t>背景</w:t>
      </w:r>
      <w:r w:rsidRPr="00203334">
        <w:rPr>
          <w:rFonts w:ascii="宋体" w:eastAsia="宋体" w:cs="宋体" w:hint="eastAsia"/>
          <w:sz w:val="21"/>
          <w:szCs w:val="21"/>
        </w:rPr>
        <w:t>。</w:t>
      </w:r>
    </w:p>
    <w:p w:rsidR="00203334" w:rsidRPr="00203334" w:rsidRDefault="00203334" w:rsidP="00203334">
      <w:pPr>
        <w:pStyle w:val="Default"/>
        <w:rPr>
          <w:rFonts w:ascii="宋体" w:eastAsia="宋体" w:cs="宋体"/>
          <w:sz w:val="21"/>
          <w:szCs w:val="21"/>
        </w:rPr>
      </w:pPr>
      <w:r>
        <w:rPr>
          <w:rFonts w:ascii="宋体" w:eastAsia="宋体" w:cs="宋体" w:hint="eastAsia"/>
          <w:sz w:val="21"/>
          <w:szCs w:val="21"/>
        </w:rPr>
        <w:t>主要内容：</w:t>
      </w:r>
    </w:p>
    <w:p w:rsidR="00203334" w:rsidRPr="00203334" w:rsidRDefault="00203334" w:rsidP="00203334">
      <w:pPr>
        <w:pStyle w:val="Default"/>
        <w:ind w:left="420"/>
        <w:rPr>
          <w:rFonts w:ascii="宋体" w:eastAsia="宋体" w:cs="宋体"/>
          <w:sz w:val="21"/>
          <w:szCs w:val="21"/>
        </w:rPr>
      </w:pPr>
      <w:r>
        <w:rPr>
          <w:rFonts w:ascii="宋体" w:eastAsia="宋体" w:cs="宋体" w:hint="eastAsia"/>
          <w:sz w:val="21"/>
          <w:szCs w:val="21"/>
        </w:rPr>
        <w:t>1、</w:t>
      </w:r>
      <w:r w:rsidRPr="00203334">
        <w:rPr>
          <w:rFonts w:ascii="宋体" w:eastAsia="宋体" w:cs="宋体" w:hint="eastAsia"/>
          <w:sz w:val="21"/>
          <w:szCs w:val="21"/>
        </w:rPr>
        <w:t>剧作</w:t>
      </w:r>
      <w:r w:rsidRPr="00203334">
        <w:rPr>
          <w:rFonts w:ascii="宋体" w:eastAsia="宋体" w:cs="宋体"/>
          <w:sz w:val="21"/>
          <w:szCs w:val="21"/>
        </w:rPr>
        <w:t>文本和学术著作</w:t>
      </w:r>
    </w:p>
    <w:p w:rsidR="00203334" w:rsidRPr="00203334" w:rsidRDefault="00203334" w:rsidP="00203334">
      <w:pPr>
        <w:pStyle w:val="Default"/>
        <w:rPr>
          <w:rFonts w:ascii="宋体" w:eastAsia="宋体" w:cs="宋体"/>
          <w:sz w:val="21"/>
          <w:szCs w:val="21"/>
        </w:rPr>
      </w:pPr>
      <w:r w:rsidRPr="00203334">
        <w:rPr>
          <w:rFonts w:ascii="宋体" w:eastAsia="宋体" w:cs="宋体" w:hint="eastAsia"/>
          <w:sz w:val="21"/>
          <w:szCs w:val="21"/>
        </w:rPr>
        <w:t>拥有</w:t>
      </w:r>
      <w:r w:rsidRPr="00203334">
        <w:rPr>
          <w:rFonts w:ascii="宋体" w:eastAsia="宋体" w:cs="宋体"/>
          <w:sz w:val="21"/>
          <w:szCs w:val="21"/>
        </w:rPr>
        <w:t>着1277</w:t>
      </w:r>
      <w:r w:rsidRPr="00203334">
        <w:rPr>
          <w:rFonts w:ascii="宋体" w:eastAsia="宋体" w:cs="宋体" w:hint="eastAsia"/>
          <w:sz w:val="21"/>
          <w:szCs w:val="21"/>
        </w:rPr>
        <w:t>篇的剧本</w:t>
      </w:r>
      <w:r w:rsidRPr="00203334">
        <w:rPr>
          <w:rFonts w:ascii="宋体" w:eastAsia="宋体" w:cs="宋体"/>
          <w:sz w:val="21"/>
          <w:szCs w:val="21"/>
        </w:rPr>
        <w:t>，</w:t>
      </w:r>
      <w:r w:rsidRPr="00203334">
        <w:rPr>
          <w:rFonts w:ascii="宋体" w:eastAsia="宋体" w:cs="宋体" w:hint="eastAsia"/>
          <w:sz w:val="21"/>
          <w:szCs w:val="21"/>
        </w:rPr>
        <w:t>并且不</w:t>
      </w:r>
      <w:r w:rsidRPr="00203334">
        <w:rPr>
          <w:rFonts w:ascii="宋体" w:eastAsia="宋体" w:cs="宋体"/>
          <w:sz w:val="21"/>
          <w:szCs w:val="21"/>
        </w:rPr>
        <w:t>断更新</w:t>
      </w:r>
      <w:r w:rsidRPr="00203334">
        <w:rPr>
          <w:rFonts w:ascii="宋体" w:eastAsia="宋体" w:cs="宋体" w:hint="eastAsia"/>
          <w:sz w:val="21"/>
          <w:szCs w:val="21"/>
        </w:rPr>
        <w:t>中的集合成就了Bloomsbury卓越的戏剧清单，包括</w:t>
      </w:r>
      <w:r w:rsidRPr="00203334">
        <w:rPr>
          <w:rFonts w:ascii="宋体" w:eastAsia="宋体" w:cs="宋体"/>
          <w:sz w:val="21"/>
          <w:szCs w:val="21"/>
        </w:rPr>
        <w:t>Methuen Drama</w:t>
      </w:r>
      <w:r w:rsidRPr="00203334">
        <w:rPr>
          <w:rFonts w:ascii="宋体" w:eastAsia="宋体" w:cs="宋体" w:hint="eastAsia"/>
          <w:sz w:val="21"/>
          <w:szCs w:val="21"/>
        </w:rPr>
        <w:t>、</w:t>
      </w:r>
      <w:r w:rsidRPr="00203334">
        <w:rPr>
          <w:rFonts w:ascii="宋体" w:eastAsia="宋体" w:cs="宋体"/>
          <w:sz w:val="21"/>
          <w:szCs w:val="21"/>
        </w:rPr>
        <w:t>The Arden Shakespeare，Faber and</w:t>
      </w:r>
      <w:r w:rsidRPr="00203334">
        <w:rPr>
          <w:rFonts w:ascii="宋体" w:eastAsia="宋体" w:cs="宋体" w:hint="eastAsia"/>
          <w:sz w:val="21"/>
          <w:szCs w:val="21"/>
        </w:rPr>
        <w:t xml:space="preserve"> </w:t>
      </w:r>
      <w:r w:rsidRPr="00203334">
        <w:rPr>
          <w:rFonts w:ascii="宋体" w:eastAsia="宋体" w:cs="宋体"/>
          <w:sz w:val="21"/>
          <w:szCs w:val="21"/>
        </w:rPr>
        <w:t>Faber以及来自维多利亚</w:t>
      </w:r>
      <w:r w:rsidRPr="00203334">
        <w:rPr>
          <w:rFonts w:ascii="宋体" w:eastAsia="宋体" w:cs="宋体" w:hint="eastAsia"/>
          <w:sz w:val="21"/>
          <w:szCs w:val="21"/>
        </w:rPr>
        <w:t>&amp;</w:t>
      </w:r>
      <w:r w:rsidRPr="00203334">
        <w:rPr>
          <w:rFonts w:ascii="宋体" w:eastAsia="宋体" w:cs="宋体"/>
          <w:sz w:val="21"/>
          <w:szCs w:val="21"/>
        </w:rPr>
        <w:t>阿尔伯特博物馆</w:t>
      </w:r>
      <w:r w:rsidRPr="00203334">
        <w:rPr>
          <w:rFonts w:ascii="宋体" w:eastAsia="宋体" w:cs="宋体" w:hint="eastAsia"/>
          <w:sz w:val="21"/>
          <w:szCs w:val="21"/>
        </w:rPr>
        <w:t>还有</w:t>
      </w:r>
      <w:r w:rsidRPr="00203334">
        <w:rPr>
          <w:rFonts w:ascii="宋体" w:eastAsia="宋体" w:cs="宋体"/>
          <w:sz w:val="21"/>
          <w:szCs w:val="21"/>
        </w:rPr>
        <w:t>美国莎士比亚中心</w:t>
      </w:r>
      <w:r w:rsidRPr="00203334">
        <w:rPr>
          <w:rFonts w:ascii="宋体" w:eastAsia="宋体" w:cs="宋体" w:hint="eastAsia"/>
          <w:sz w:val="21"/>
          <w:szCs w:val="21"/>
        </w:rPr>
        <w:t>的</w:t>
      </w:r>
      <w:r w:rsidRPr="00203334">
        <w:rPr>
          <w:rFonts w:ascii="宋体" w:eastAsia="宋体" w:cs="宋体"/>
          <w:sz w:val="21"/>
          <w:szCs w:val="21"/>
        </w:rPr>
        <w:t>制作照片。</w:t>
      </w:r>
    </w:p>
    <w:p w:rsidR="00203334" w:rsidRPr="00203334" w:rsidRDefault="00203334" w:rsidP="00203334">
      <w:pPr>
        <w:pStyle w:val="Default"/>
        <w:ind w:left="420"/>
        <w:rPr>
          <w:rFonts w:ascii="宋体" w:eastAsia="宋体" w:cs="宋体"/>
          <w:sz w:val="21"/>
          <w:szCs w:val="21"/>
        </w:rPr>
      </w:pPr>
      <w:r w:rsidRPr="00203334">
        <w:rPr>
          <w:rFonts w:ascii="宋体" w:eastAsia="宋体" w:cs="宋体" w:hint="eastAsia"/>
          <w:sz w:val="21"/>
          <w:szCs w:val="21"/>
        </w:rPr>
        <w:t>包括：</w:t>
      </w:r>
      <w:r w:rsidRPr="00203334">
        <w:rPr>
          <w:rFonts w:ascii="宋体" w:eastAsia="宋体" w:cs="宋体"/>
          <w:sz w:val="21"/>
          <w:szCs w:val="21"/>
        </w:rPr>
        <w:t xml:space="preserve"> </w:t>
      </w:r>
    </w:p>
    <w:p w:rsidR="00203334" w:rsidRPr="00203334" w:rsidRDefault="00203334" w:rsidP="00203334">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w:t>
      </w:r>
      <w:r w:rsidRPr="00203334">
        <w:rPr>
          <w:rFonts w:ascii="宋体" w:eastAsia="宋体" w:cs="宋体"/>
          <w:sz w:val="21"/>
          <w:szCs w:val="21"/>
        </w:rPr>
        <w:t>莎士比亚</w:t>
      </w:r>
      <w:r w:rsidRPr="00203334">
        <w:rPr>
          <w:rFonts w:ascii="宋体" w:eastAsia="宋体" w:cs="宋体" w:hint="eastAsia"/>
          <w:sz w:val="21"/>
          <w:szCs w:val="21"/>
        </w:rPr>
        <w:t>的一流</w:t>
      </w:r>
      <w:r w:rsidRPr="00203334">
        <w:rPr>
          <w:rFonts w:ascii="宋体" w:eastAsia="宋体" w:cs="宋体"/>
          <w:sz w:val="21"/>
          <w:szCs w:val="21"/>
        </w:rPr>
        <w:t>学术</w:t>
      </w:r>
      <w:r w:rsidRPr="00203334">
        <w:rPr>
          <w:rFonts w:ascii="宋体" w:eastAsia="宋体" w:cs="宋体" w:hint="eastAsia"/>
          <w:sz w:val="21"/>
          <w:szCs w:val="21"/>
        </w:rPr>
        <w:t>作品</w:t>
      </w:r>
    </w:p>
    <w:p w:rsidR="00203334" w:rsidRPr="00203334" w:rsidRDefault="00203334" w:rsidP="00203334">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w:t>
      </w:r>
      <w:r w:rsidRPr="00203334">
        <w:rPr>
          <w:rFonts w:ascii="宋体" w:eastAsia="宋体" w:cs="宋体"/>
          <w:sz w:val="21"/>
          <w:szCs w:val="21"/>
        </w:rPr>
        <w:t>易卜生</w:t>
      </w:r>
      <w:r w:rsidRPr="00203334">
        <w:rPr>
          <w:rFonts w:ascii="宋体" w:eastAsia="宋体" w:cs="宋体" w:hint="eastAsia"/>
          <w:sz w:val="21"/>
          <w:szCs w:val="21"/>
        </w:rPr>
        <w:t>与</w:t>
      </w:r>
      <w:r w:rsidRPr="00203334">
        <w:rPr>
          <w:rFonts w:ascii="宋体" w:eastAsia="宋体" w:cs="宋体"/>
          <w:sz w:val="21"/>
          <w:szCs w:val="21"/>
        </w:rPr>
        <w:t>契诃夫</w:t>
      </w:r>
      <w:r w:rsidRPr="00203334">
        <w:rPr>
          <w:rFonts w:ascii="宋体" w:eastAsia="宋体" w:cs="宋体" w:hint="eastAsia"/>
          <w:sz w:val="21"/>
          <w:szCs w:val="21"/>
        </w:rPr>
        <w:t>的现实主义作品</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来自贝托尔特</w:t>
      </w:r>
      <w:r w:rsidRPr="00203334">
        <w:rPr>
          <w:rFonts w:ascii="宋体" w:eastAsia="宋体" w:cs="宋体"/>
          <w:sz w:val="21"/>
          <w:szCs w:val="21"/>
        </w:rPr>
        <w:t>·</w:t>
      </w:r>
      <w:r w:rsidRPr="00203334">
        <w:rPr>
          <w:rFonts w:ascii="宋体" w:eastAsia="宋体" w:cs="宋体" w:hint="eastAsia"/>
          <w:sz w:val="21"/>
          <w:szCs w:val="21"/>
        </w:rPr>
        <w:t>布莱希特、路易吉</w:t>
      </w:r>
      <w:r w:rsidRPr="00203334">
        <w:rPr>
          <w:rFonts w:ascii="宋体" w:eastAsia="宋体" w:cs="宋体"/>
          <w:sz w:val="21"/>
          <w:szCs w:val="21"/>
        </w:rPr>
        <w:t>·</w:t>
      </w:r>
      <w:r w:rsidRPr="00203334">
        <w:rPr>
          <w:rFonts w:ascii="宋体" w:eastAsia="宋体" w:cs="宋体" w:hint="eastAsia"/>
          <w:sz w:val="21"/>
          <w:szCs w:val="21"/>
        </w:rPr>
        <w:t>皮兰德娄及其他剧作家在翻译中的主要外国作品</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w:t>
      </w:r>
      <w:r w:rsidRPr="00203334">
        <w:rPr>
          <w:rFonts w:ascii="宋体" w:eastAsia="宋体" w:cs="宋体"/>
          <w:sz w:val="21"/>
          <w:szCs w:val="21"/>
        </w:rPr>
        <w:t>奥斯卡</w:t>
      </w:r>
      <w:bookmarkStart w:id="0" w:name="OLE_LINK36"/>
      <w:bookmarkStart w:id="1" w:name="OLE_LINK37"/>
      <w:bookmarkStart w:id="2" w:name="OLE_LINK40"/>
      <w:bookmarkStart w:id="3" w:name="OLE_LINK43"/>
      <w:r w:rsidRPr="00203334">
        <w:rPr>
          <w:rFonts w:ascii="宋体" w:eastAsia="宋体" w:cs="宋体"/>
          <w:sz w:val="21"/>
          <w:szCs w:val="21"/>
        </w:rPr>
        <w:t>·</w:t>
      </w:r>
      <w:bookmarkEnd w:id="0"/>
      <w:bookmarkEnd w:id="1"/>
      <w:bookmarkEnd w:id="2"/>
      <w:bookmarkEnd w:id="3"/>
      <w:r w:rsidRPr="00203334">
        <w:rPr>
          <w:rFonts w:ascii="宋体" w:eastAsia="宋体" w:cs="宋体"/>
          <w:sz w:val="21"/>
          <w:szCs w:val="21"/>
        </w:rPr>
        <w:t>王尔德和诺埃尔</w:t>
      </w:r>
      <w:r w:rsidRPr="00203334">
        <w:rPr>
          <w:rFonts w:ascii="宋体" w:eastAsia="宋体" w:cs="宋体"/>
          <w:sz w:val="21"/>
          <w:szCs w:val="21"/>
        </w:rPr>
        <w:t>·</w:t>
      </w:r>
      <w:r w:rsidRPr="00203334">
        <w:rPr>
          <w:rFonts w:ascii="宋体" w:eastAsia="宋体" w:cs="宋体" w:hint="eastAsia"/>
          <w:sz w:val="21"/>
          <w:szCs w:val="21"/>
        </w:rPr>
        <w:t>科</w:t>
      </w:r>
      <w:r w:rsidRPr="00203334">
        <w:rPr>
          <w:rFonts w:ascii="宋体" w:eastAsia="宋体" w:cs="宋体"/>
          <w:sz w:val="21"/>
          <w:szCs w:val="21"/>
        </w:rPr>
        <w:t>沃德</w:t>
      </w:r>
      <w:r w:rsidRPr="00203334">
        <w:rPr>
          <w:rFonts w:ascii="宋体" w:eastAsia="宋体" w:cs="宋体" w:hint="eastAsia"/>
          <w:sz w:val="21"/>
          <w:szCs w:val="21"/>
        </w:rPr>
        <w:t>的</w:t>
      </w:r>
      <w:r w:rsidRPr="00203334">
        <w:rPr>
          <w:rFonts w:ascii="宋体" w:eastAsia="宋体" w:cs="宋体"/>
          <w:sz w:val="21"/>
          <w:szCs w:val="21"/>
        </w:rPr>
        <w:t>漫画名作</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来自大卫</w:t>
      </w:r>
      <w:r w:rsidRPr="00203334">
        <w:rPr>
          <w:rFonts w:ascii="宋体" w:eastAsia="宋体" w:cs="宋体"/>
          <w:sz w:val="21"/>
          <w:szCs w:val="21"/>
        </w:rPr>
        <w:t>·</w:t>
      </w:r>
      <w:r w:rsidRPr="00203334">
        <w:rPr>
          <w:rFonts w:ascii="宋体" w:eastAsia="宋体" w:cs="宋体" w:hint="eastAsia"/>
          <w:sz w:val="21"/>
          <w:szCs w:val="21"/>
        </w:rPr>
        <w:t>马梅、</w:t>
      </w:r>
      <w:r w:rsidRPr="00203334">
        <w:rPr>
          <w:rFonts w:ascii="宋体" w:eastAsia="宋体" w:cs="宋体"/>
          <w:sz w:val="21"/>
          <w:szCs w:val="21"/>
        </w:rPr>
        <w:t>汤姆</w:t>
      </w:r>
      <w:bookmarkStart w:id="4" w:name="OLE_LINK50"/>
      <w:bookmarkStart w:id="5" w:name="OLE_LINK51"/>
      <w:r w:rsidRPr="00203334">
        <w:rPr>
          <w:rFonts w:ascii="宋体" w:eastAsia="宋体" w:cs="宋体"/>
          <w:sz w:val="21"/>
          <w:szCs w:val="21"/>
        </w:rPr>
        <w:t>·</w:t>
      </w:r>
      <w:bookmarkEnd w:id="4"/>
      <w:bookmarkEnd w:id="5"/>
      <w:r w:rsidRPr="00203334">
        <w:rPr>
          <w:rFonts w:ascii="宋体" w:eastAsia="宋体" w:cs="宋体"/>
          <w:sz w:val="21"/>
          <w:szCs w:val="21"/>
        </w:rPr>
        <w:t>斯托帕德</w:t>
      </w:r>
      <w:r w:rsidRPr="00203334">
        <w:rPr>
          <w:rFonts w:ascii="宋体" w:eastAsia="宋体" w:cs="宋体" w:hint="eastAsia"/>
          <w:sz w:val="21"/>
          <w:szCs w:val="21"/>
        </w:rPr>
        <w:t>、</w:t>
      </w:r>
      <w:r w:rsidRPr="00203334">
        <w:rPr>
          <w:rFonts w:ascii="宋体" w:eastAsia="宋体" w:cs="宋体"/>
          <w:sz w:val="21"/>
          <w:szCs w:val="21"/>
        </w:rPr>
        <w:t>哈罗德</w:t>
      </w:r>
      <w:bookmarkStart w:id="6" w:name="OLE_LINK46"/>
      <w:bookmarkStart w:id="7" w:name="OLE_LINK47"/>
      <w:r w:rsidRPr="00203334">
        <w:rPr>
          <w:rFonts w:ascii="宋体" w:eastAsia="宋体" w:cs="宋体"/>
          <w:sz w:val="21"/>
          <w:szCs w:val="21"/>
        </w:rPr>
        <w:t>·</w:t>
      </w:r>
      <w:bookmarkEnd w:id="6"/>
      <w:bookmarkEnd w:id="7"/>
      <w:r w:rsidRPr="00203334">
        <w:rPr>
          <w:rFonts w:ascii="宋体" w:eastAsia="宋体" w:cs="宋体"/>
          <w:sz w:val="21"/>
          <w:szCs w:val="21"/>
        </w:rPr>
        <w:t>品特</w:t>
      </w:r>
      <w:r w:rsidRPr="00203334">
        <w:rPr>
          <w:rFonts w:ascii="宋体" w:eastAsia="宋体" w:cs="宋体" w:hint="eastAsia"/>
          <w:sz w:val="21"/>
          <w:szCs w:val="21"/>
        </w:rPr>
        <w:t>、</w:t>
      </w:r>
      <w:bookmarkStart w:id="8" w:name="OLE_LINK81"/>
      <w:bookmarkStart w:id="9" w:name="OLE_LINK82"/>
      <w:r w:rsidRPr="00203334">
        <w:rPr>
          <w:rFonts w:ascii="宋体" w:eastAsia="宋体" w:cs="宋体" w:hint="eastAsia"/>
          <w:sz w:val="21"/>
          <w:szCs w:val="21"/>
        </w:rPr>
        <w:t>卡瑞尔</w:t>
      </w:r>
      <w:r w:rsidRPr="00203334">
        <w:rPr>
          <w:rFonts w:ascii="宋体" w:eastAsia="宋体" w:cs="宋体"/>
          <w:sz w:val="21"/>
          <w:szCs w:val="21"/>
        </w:rPr>
        <w:t>·</w:t>
      </w:r>
      <w:r w:rsidRPr="00203334">
        <w:rPr>
          <w:rFonts w:ascii="宋体" w:eastAsia="宋体" w:cs="宋体"/>
          <w:sz w:val="21"/>
          <w:szCs w:val="21"/>
        </w:rPr>
        <w:t>丘吉尔</w:t>
      </w:r>
      <w:bookmarkEnd w:id="8"/>
      <w:bookmarkEnd w:id="9"/>
      <w:r w:rsidRPr="00203334">
        <w:rPr>
          <w:rFonts w:ascii="宋体" w:eastAsia="宋体" w:cs="宋体" w:hint="eastAsia"/>
          <w:sz w:val="21"/>
          <w:szCs w:val="21"/>
        </w:rPr>
        <w:t>、</w:t>
      </w:r>
      <w:r w:rsidRPr="00203334">
        <w:rPr>
          <w:rFonts w:ascii="宋体" w:eastAsia="宋体" w:cs="宋体"/>
          <w:sz w:val="21"/>
          <w:szCs w:val="21"/>
        </w:rPr>
        <w:t>西蒙</w:t>
      </w:r>
      <w:r w:rsidRPr="00203334">
        <w:rPr>
          <w:rFonts w:ascii="宋体" w:eastAsia="宋体" w:cs="宋体"/>
          <w:sz w:val="21"/>
          <w:szCs w:val="21"/>
        </w:rPr>
        <w:t>·</w:t>
      </w:r>
      <w:r w:rsidRPr="00203334">
        <w:rPr>
          <w:rFonts w:ascii="宋体" w:eastAsia="宋体" w:cs="宋体" w:hint="eastAsia"/>
          <w:sz w:val="21"/>
          <w:szCs w:val="21"/>
        </w:rPr>
        <w:t>史蒂芬斯、</w:t>
      </w:r>
      <w:r w:rsidRPr="00203334">
        <w:rPr>
          <w:rFonts w:ascii="宋体" w:eastAsia="宋体" w:cs="宋体"/>
          <w:sz w:val="21"/>
          <w:szCs w:val="21"/>
        </w:rPr>
        <w:t>阿兰</w:t>
      </w:r>
      <w:bookmarkStart w:id="10" w:name="OLE_LINK56"/>
      <w:bookmarkStart w:id="11" w:name="OLE_LINK57"/>
      <w:bookmarkStart w:id="12" w:name="OLE_LINK63"/>
      <w:r w:rsidRPr="00203334">
        <w:rPr>
          <w:rFonts w:ascii="宋体" w:eastAsia="宋体" w:cs="宋体"/>
          <w:sz w:val="21"/>
          <w:szCs w:val="21"/>
        </w:rPr>
        <w:t>·</w:t>
      </w:r>
      <w:bookmarkEnd w:id="10"/>
      <w:bookmarkEnd w:id="11"/>
      <w:bookmarkEnd w:id="12"/>
      <w:r w:rsidRPr="00203334">
        <w:rPr>
          <w:rFonts w:ascii="宋体" w:eastAsia="宋体" w:cs="宋体" w:hint="eastAsia"/>
          <w:sz w:val="21"/>
          <w:szCs w:val="21"/>
        </w:rPr>
        <w:t>艾克伯恩、</w:t>
      </w:r>
      <w:r w:rsidRPr="00203334">
        <w:rPr>
          <w:rFonts w:ascii="宋体" w:eastAsia="宋体" w:cs="宋体"/>
          <w:sz w:val="21"/>
          <w:szCs w:val="21"/>
        </w:rPr>
        <w:t>马克</w:t>
      </w:r>
      <w:r w:rsidRPr="00203334">
        <w:rPr>
          <w:rFonts w:ascii="宋体" w:eastAsia="宋体" w:cs="宋体"/>
          <w:sz w:val="21"/>
          <w:szCs w:val="21"/>
        </w:rPr>
        <w:t>·</w:t>
      </w:r>
      <w:r w:rsidRPr="00203334">
        <w:rPr>
          <w:rFonts w:ascii="宋体" w:eastAsia="宋体" w:cs="宋体"/>
          <w:sz w:val="21"/>
          <w:szCs w:val="21"/>
        </w:rPr>
        <w:t>雷文希尔</w:t>
      </w:r>
      <w:r w:rsidRPr="00203334">
        <w:rPr>
          <w:rFonts w:ascii="宋体" w:eastAsia="宋体" w:cs="宋体" w:hint="eastAsia"/>
          <w:sz w:val="21"/>
          <w:szCs w:val="21"/>
        </w:rPr>
        <w:t>、</w:t>
      </w:r>
      <w:r w:rsidRPr="00203334">
        <w:rPr>
          <w:rFonts w:ascii="宋体" w:eastAsia="宋体" w:cs="宋体"/>
          <w:sz w:val="21"/>
          <w:szCs w:val="21"/>
        </w:rPr>
        <w:t>布莱恩</w:t>
      </w:r>
      <w:r w:rsidRPr="00203334">
        <w:rPr>
          <w:rFonts w:ascii="宋体" w:eastAsia="宋体" w:cs="宋体"/>
          <w:sz w:val="21"/>
          <w:szCs w:val="21"/>
        </w:rPr>
        <w:t>·</w:t>
      </w:r>
      <w:r w:rsidRPr="00203334">
        <w:rPr>
          <w:rFonts w:ascii="宋体" w:eastAsia="宋体" w:cs="宋体"/>
          <w:sz w:val="21"/>
          <w:szCs w:val="21"/>
        </w:rPr>
        <w:t>弗里尔</w:t>
      </w:r>
      <w:r w:rsidRPr="00203334">
        <w:rPr>
          <w:rFonts w:ascii="宋体" w:eastAsia="宋体" w:cs="宋体" w:hint="eastAsia"/>
          <w:sz w:val="21"/>
          <w:szCs w:val="21"/>
        </w:rPr>
        <w:t>、</w:t>
      </w:r>
      <w:r w:rsidRPr="00203334">
        <w:rPr>
          <w:rFonts w:ascii="宋体" w:eastAsia="宋体" w:cs="宋体"/>
          <w:sz w:val="21"/>
          <w:szCs w:val="21"/>
        </w:rPr>
        <w:t>威利</w:t>
      </w:r>
      <w:r w:rsidRPr="00203334">
        <w:rPr>
          <w:rFonts w:ascii="宋体" w:eastAsia="宋体" w:cs="宋体"/>
          <w:sz w:val="21"/>
          <w:szCs w:val="21"/>
        </w:rPr>
        <w:t>·</w:t>
      </w:r>
      <w:r w:rsidRPr="00203334">
        <w:rPr>
          <w:rFonts w:ascii="宋体" w:eastAsia="宋体" w:cs="宋体"/>
          <w:sz w:val="21"/>
          <w:szCs w:val="21"/>
        </w:rPr>
        <w:t>拉塞尔</w:t>
      </w:r>
      <w:r w:rsidRPr="00203334">
        <w:rPr>
          <w:rFonts w:ascii="宋体" w:eastAsia="宋体" w:cs="宋体" w:hint="eastAsia"/>
          <w:sz w:val="21"/>
          <w:szCs w:val="21"/>
        </w:rPr>
        <w:t>以及</w:t>
      </w:r>
      <w:r w:rsidRPr="00203334">
        <w:rPr>
          <w:rFonts w:ascii="宋体" w:eastAsia="宋体" w:cs="宋体"/>
          <w:sz w:val="21"/>
          <w:szCs w:val="21"/>
        </w:rPr>
        <w:t>更多</w:t>
      </w:r>
      <w:r w:rsidRPr="00203334">
        <w:rPr>
          <w:rFonts w:ascii="宋体" w:eastAsia="宋体" w:cs="宋体" w:hint="eastAsia"/>
          <w:sz w:val="21"/>
          <w:szCs w:val="21"/>
        </w:rPr>
        <w:t>剧作家的现代经典作品</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来自波莉</w:t>
      </w:r>
      <w:bookmarkStart w:id="13" w:name="OLE_LINK64"/>
      <w:bookmarkStart w:id="14" w:name="OLE_LINK65"/>
      <w:r w:rsidRPr="00203334">
        <w:rPr>
          <w:rFonts w:ascii="宋体" w:eastAsia="宋体" w:cs="宋体"/>
          <w:sz w:val="21"/>
          <w:szCs w:val="21"/>
        </w:rPr>
        <w:t>·</w:t>
      </w:r>
      <w:bookmarkEnd w:id="13"/>
      <w:bookmarkEnd w:id="14"/>
      <w:r w:rsidRPr="00203334">
        <w:rPr>
          <w:rFonts w:ascii="宋体" w:eastAsia="宋体" w:cs="宋体"/>
          <w:sz w:val="21"/>
          <w:szCs w:val="21"/>
        </w:rPr>
        <w:t>斯泰纳姆</w:t>
      </w:r>
      <w:r w:rsidRPr="00203334">
        <w:rPr>
          <w:rFonts w:ascii="宋体" w:eastAsia="宋体" w:cs="宋体" w:hint="eastAsia"/>
          <w:sz w:val="21"/>
          <w:szCs w:val="21"/>
        </w:rPr>
        <w:t>、凯托利</w:t>
      </w:r>
      <w:r w:rsidRPr="00203334">
        <w:rPr>
          <w:rFonts w:ascii="宋体" w:eastAsia="宋体" w:cs="宋体"/>
          <w:sz w:val="21"/>
          <w:szCs w:val="21"/>
        </w:rPr>
        <w:t>·</w:t>
      </w:r>
      <w:r w:rsidRPr="00203334">
        <w:rPr>
          <w:rFonts w:ascii="宋体" w:eastAsia="宋体" w:cs="宋体" w:hint="eastAsia"/>
          <w:sz w:val="21"/>
          <w:szCs w:val="21"/>
        </w:rPr>
        <w:t>霍尔、</w:t>
      </w:r>
      <w:r w:rsidRPr="00203334">
        <w:rPr>
          <w:rFonts w:ascii="宋体" w:eastAsia="宋体" w:cs="宋体"/>
          <w:sz w:val="21"/>
          <w:szCs w:val="21"/>
        </w:rPr>
        <w:t>D.C.摩尔</w:t>
      </w:r>
      <w:r w:rsidRPr="00203334">
        <w:rPr>
          <w:rFonts w:ascii="宋体" w:eastAsia="宋体" w:cs="宋体" w:hint="eastAsia"/>
          <w:sz w:val="21"/>
          <w:szCs w:val="21"/>
        </w:rPr>
        <w:t>、</w:t>
      </w:r>
      <w:r w:rsidRPr="00203334">
        <w:rPr>
          <w:rFonts w:ascii="宋体" w:eastAsia="宋体" w:cs="宋体"/>
          <w:sz w:val="21"/>
          <w:szCs w:val="21"/>
        </w:rPr>
        <w:t>詹姆斯</w:t>
      </w:r>
      <w:bookmarkStart w:id="15" w:name="OLE_LINK68"/>
      <w:bookmarkStart w:id="16" w:name="OLE_LINK69"/>
      <w:r w:rsidRPr="00203334">
        <w:rPr>
          <w:rFonts w:ascii="宋体" w:eastAsia="宋体" w:cs="宋体"/>
          <w:sz w:val="21"/>
          <w:szCs w:val="21"/>
        </w:rPr>
        <w:t>·</w:t>
      </w:r>
      <w:bookmarkEnd w:id="15"/>
      <w:bookmarkEnd w:id="16"/>
      <w:r w:rsidRPr="00203334">
        <w:rPr>
          <w:rFonts w:ascii="宋体" w:eastAsia="宋体" w:cs="宋体"/>
          <w:sz w:val="21"/>
          <w:szCs w:val="21"/>
        </w:rPr>
        <w:t>格雷厄姆</w:t>
      </w:r>
      <w:r w:rsidRPr="00203334">
        <w:rPr>
          <w:rFonts w:ascii="宋体" w:eastAsia="宋体" w:cs="宋体" w:hint="eastAsia"/>
          <w:sz w:val="21"/>
          <w:szCs w:val="21"/>
        </w:rPr>
        <w:t>、</w:t>
      </w:r>
      <w:r w:rsidRPr="00203334">
        <w:rPr>
          <w:rFonts w:ascii="宋体" w:eastAsia="宋体" w:cs="宋体"/>
          <w:sz w:val="21"/>
          <w:szCs w:val="21"/>
        </w:rPr>
        <w:t>丽贝卡</w:t>
      </w:r>
      <w:r w:rsidRPr="00203334">
        <w:rPr>
          <w:rFonts w:ascii="宋体" w:eastAsia="宋体" w:cs="宋体"/>
          <w:sz w:val="21"/>
          <w:szCs w:val="21"/>
        </w:rPr>
        <w:t>·</w:t>
      </w:r>
      <w:r w:rsidRPr="00203334">
        <w:rPr>
          <w:rFonts w:ascii="宋体" w:eastAsia="宋体" w:cs="宋体" w:hint="eastAsia"/>
          <w:sz w:val="21"/>
          <w:szCs w:val="21"/>
        </w:rPr>
        <w:t>伦基维奇</w:t>
      </w:r>
      <w:r w:rsidRPr="00203334">
        <w:rPr>
          <w:rFonts w:ascii="宋体" w:eastAsia="宋体" w:cs="宋体"/>
          <w:sz w:val="21"/>
          <w:szCs w:val="21"/>
        </w:rPr>
        <w:t>和露西</w:t>
      </w:r>
      <w:r w:rsidRPr="00203334">
        <w:rPr>
          <w:rFonts w:ascii="宋体" w:eastAsia="宋体" w:cs="宋体"/>
          <w:sz w:val="21"/>
          <w:szCs w:val="21"/>
        </w:rPr>
        <w:t>·</w:t>
      </w:r>
      <w:r w:rsidRPr="00203334">
        <w:rPr>
          <w:rFonts w:ascii="宋体" w:eastAsia="宋体" w:cs="宋体" w:hint="eastAsia"/>
          <w:sz w:val="21"/>
          <w:szCs w:val="21"/>
        </w:rPr>
        <w:t>普雷布尔的新写作派作品</w:t>
      </w:r>
    </w:p>
    <w:p w:rsidR="00203334" w:rsidRPr="00203334" w:rsidRDefault="00384CD0" w:rsidP="00203334">
      <w:pPr>
        <w:pStyle w:val="Default"/>
        <w:ind w:left="420"/>
        <w:rPr>
          <w:rFonts w:ascii="宋体" w:eastAsia="宋体" w:cs="宋体"/>
          <w:sz w:val="21"/>
          <w:szCs w:val="21"/>
        </w:rPr>
      </w:pPr>
      <w:r>
        <w:rPr>
          <w:rFonts w:ascii="宋体" w:eastAsia="宋体" w:cs="宋体" w:hint="eastAsia"/>
          <w:sz w:val="21"/>
          <w:szCs w:val="21"/>
        </w:rPr>
        <w:t>2、</w:t>
      </w:r>
      <w:r w:rsidR="00203334" w:rsidRPr="00203334">
        <w:rPr>
          <w:rFonts w:ascii="宋体" w:eastAsia="宋体" w:cs="宋体" w:hint="eastAsia"/>
          <w:sz w:val="21"/>
          <w:szCs w:val="21"/>
        </w:rPr>
        <w:t>来自洛杉矶戏剧工厂的录音作品</w:t>
      </w:r>
    </w:p>
    <w:p w:rsidR="00203334" w:rsidRPr="00203334" w:rsidRDefault="00203334" w:rsidP="00384CD0">
      <w:pPr>
        <w:pStyle w:val="Default"/>
        <w:ind w:firstLineChars="200" w:firstLine="420"/>
        <w:rPr>
          <w:rFonts w:ascii="宋体" w:eastAsia="宋体" w:cs="宋体"/>
          <w:sz w:val="21"/>
          <w:szCs w:val="21"/>
        </w:rPr>
      </w:pPr>
      <w:r w:rsidRPr="00203334">
        <w:rPr>
          <w:rFonts w:ascii="宋体" w:eastAsia="宋体" w:cs="宋体" w:hint="eastAsia"/>
          <w:sz w:val="21"/>
          <w:szCs w:val="21"/>
        </w:rPr>
        <w:t>来自当今美国最重要的戏剧音响公司的</w:t>
      </w:r>
      <w:r w:rsidRPr="00203334">
        <w:rPr>
          <w:rFonts w:ascii="宋体" w:eastAsia="宋体" w:cs="宋体"/>
          <w:sz w:val="21"/>
          <w:szCs w:val="21"/>
        </w:rPr>
        <w:t>350</w:t>
      </w:r>
      <w:r w:rsidRPr="00203334">
        <w:rPr>
          <w:rFonts w:ascii="宋体" w:eastAsia="宋体" w:cs="宋体" w:hint="eastAsia"/>
          <w:sz w:val="21"/>
          <w:szCs w:val="21"/>
        </w:rPr>
        <w:t>个</w:t>
      </w:r>
      <w:r w:rsidRPr="00203334">
        <w:rPr>
          <w:rFonts w:ascii="宋体" w:eastAsia="宋体" w:cs="宋体"/>
          <w:sz w:val="21"/>
          <w:szCs w:val="21"/>
        </w:rPr>
        <w:t>录音</w:t>
      </w:r>
      <w:r w:rsidRPr="00203334">
        <w:rPr>
          <w:rFonts w:ascii="宋体" w:eastAsia="宋体" w:cs="宋体" w:hint="eastAsia"/>
          <w:sz w:val="21"/>
          <w:szCs w:val="21"/>
        </w:rPr>
        <w:t>档案。洛杉矶戏剧工厂为听众细致地</w:t>
      </w:r>
      <w:r w:rsidRPr="00203334">
        <w:rPr>
          <w:rFonts w:ascii="宋体" w:eastAsia="宋体" w:cs="宋体"/>
          <w:sz w:val="21"/>
          <w:szCs w:val="21"/>
        </w:rPr>
        <w:t>记录</w:t>
      </w:r>
      <w:r w:rsidRPr="00203334">
        <w:rPr>
          <w:rFonts w:ascii="宋体" w:eastAsia="宋体" w:cs="宋体" w:hint="eastAsia"/>
          <w:sz w:val="21"/>
          <w:szCs w:val="21"/>
        </w:rPr>
        <w:t>舞台作品，</w:t>
      </w:r>
      <w:r w:rsidRPr="00203334">
        <w:rPr>
          <w:rFonts w:ascii="宋体" w:eastAsia="宋体" w:cs="宋体"/>
          <w:sz w:val="21"/>
          <w:szCs w:val="21"/>
        </w:rPr>
        <w:t>生产发人深省和</w:t>
      </w:r>
      <w:r w:rsidRPr="00203334">
        <w:rPr>
          <w:rFonts w:ascii="宋体" w:eastAsia="宋体" w:cs="宋体" w:hint="eastAsia"/>
          <w:sz w:val="21"/>
          <w:szCs w:val="21"/>
        </w:rPr>
        <w:t>引人入胜</w:t>
      </w:r>
      <w:r w:rsidRPr="00203334">
        <w:rPr>
          <w:rFonts w:ascii="宋体" w:eastAsia="宋体" w:cs="宋体"/>
          <w:sz w:val="21"/>
          <w:szCs w:val="21"/>
        </w:rPr>
        <w:t>的</w:t>
      </w:r>
      <w:r w:rsidRPr="00203334">
        <w:rPr>
          <w:rFonts w:ascii="宋体" w:eastAsia="宋体" w:cs="宋体" w:hint="eastAsia"/>
          <w:sz w:val="21"/>
          <w:szCs w:val="21"/>
        </w:rPr>
        <w:t>最高质量</w:t>
      </w:r>
      <w:r w:rsidRPr="00203334">
        <w:rPr>
          <w:rFonts w:ascii="宋体" w:eastAsia="宋体" w:cs="宋体"/>
          <w:sz w:val="21"/>
          <w:szCs w:val="21"/>
        </w:rPr>
        <w:t>音频版本，</w:t>
      </w:r>
      <w:r w:rsidRPr="00203334">
        <w:rPr>
          <w:rFonts w:ascii="宋体" w:eastAsia="宋体" w:cs="宋体" w:hint="eastAsia"/>
          <w:sz w:val="21"/>
          <w:szCs w:val="21"/>
        </w:rPr>
        <w:t>合作的主要演员包括</w:t>
      </w:r>
      <w:r w:rsidRPr="00203334">
        <w:rPr>
          <w:rFonts w:ascii="宋体" w:eastAsia="宋体" w:cs="宋体"/>
          <w:sz w:val="21"/>
          <w:szCs w:val="21"/>
        </w:rPr>
        <w:t>布拉德</w:t>
      </w:r>
      <w:r w:rsidRPr="00203334">
        <w:rPr>
          <w:rFonts w:ascii="宋体" w:eastAsia="宋体" w:cs="宋体"/>
          <w:sz w:val="21"/>
          <w:szCs w:val="21"/>
        </w:rPr>
        <w:t>·</w:t>
      </w:r>
      <w:r w:rsidRPr="00203334">
        <w:rPr>
          <w:rFonts w:ascii="宋体" w:eastAsia="宋体" w:cs="宋体"/>
          <w:sz w:val="21"/>
          <w:szCs w:val="21"/>
        </w:rPr>
        <w:t>皮特，乔治</w:t>
      </w:r>
      <w:r w:rsidRPr="00203334">
        <w:rPr>
          <w:rFonts w:ascii="宋体" w:eastAsia="宋体" w:cs="宋体"/>
          <w:sz w:val="21"/>
          <w:szCs w:val="21"/>
        </w:rPr>
        <w:t>·</w:t>
      </w:r>
      <w:r w:rsidRPr="00203334">
        <w:rPr>
          <w:rFonts w:ascii="宋体" w:eastAsia="宋体" w:cs="宋体"/>
          <w:sz w:val="21"/>
          <w:szCs w:val="21"/>
        </w:rPr>
        <w:t>克鲁尼，马丁</w:t>
      </w:r>
      <w:r w:rsidRPr="00203334">
        <w:rPr>
          <w:rFonts w:ascii="宋体" w:eastAsia="宋体" w:cs="宋体"/>
          <w:sz w:val="21"/>
          <w:szCs w:val="21"/>
        </w:rPr>
        <w:t>·</w:t>
      </w:r>
      <w:r w:rsidRPr="00203334">
        <w:rPr>
          <w:rFonts w:ascii="宋体" w:eastAsia="宋体" w:cs="宋体"/>
          <w:sz w:val="21"/>
          <w:szCs w:val="21"/>
        </w:rPr>
        <w:t>辛，海伦</w:t>
      </w:r>
      <w:r w:rsidRPr="00203334">
        <w:rPr>
          <w:rFonts w:ascii="宋体" w:eastAsia="宋体" w:cs="宋体"/>
          <w:sz w:val="21"/>
          <w:szCs w:val="21"/>
        </w:rPr>
        <w:t>·</w:t>
      </w:r>
      <w:r w:rsidRPr="00203334">
        <w:rPr>
          <w:rFonts w:ascii="宋体" w:eastAsia="宋体" w:cs="宋体"/>
          <w:sz w:val="21"/>
          <w:szCs w:val="21"/>
        </w:rPr>
        <w:t>亨特，约翰</w:t>
      </w:r>
      <w:r w:rsidRPr="00203334">
        <w:rPr>
          <w:rFonts w:ascii="宋体" w:eastAsia="宋体" w:cs="宋体"/>
          <w:sz w:val="21"/>
          <w:szCs w:val="21"/>
        </w:rPr>
        <w:t>·</w:t>
      </w:r>
      <w:r w:rsidRPr="00203334">
        <w:rPr>
          <w:rFonts w:ascii="宋体" w:eastAsia="宋体" w:cs="宋体"/>
          <w:sz w:val="21"/>
          <w:szCs w:val="21"/>
        </w:rPr>
        <w:t>古德曼</w:t>
      </w:r>
      <w:r w:rsidRPr="00203334">
        <w:rPr>
          <w:rFonts w:ascii="宋体" w:eastAsia="宋体" w:cs="宋体" w:hint="eastAsia"/>
          <w:sz w:val="21"/>
          <w:szCs w:val="21"/>
        </w:rPr>
        <w:t>以及其他数百位演艺界明星</w:t>
      </w:r>
      <w:r w:rsidRPr="00203334">
        <w:rPr>
          <w:rFonts w:ascii="宋体" w:eastAsia="宋体" w:cs="宋体"/>
          <w:sz w:val="21"/>
          <w:szCs w:val="21"/>
        </w:rPr>
        <w:t>。</w:t>
      </w:r>
      <w:r w:rsidRPr="00203334">
        <w:rPr>
          <w:rFonts w:ascii="宋体" w:eastAsia="宋体" w:cs="宋体" w:hint="eastAsia"/>
          <w:sz w:val="21"/>
          <w:szCs w:val="21"/>
        </w:rPr>
        <w:t>同时该集合也提供</w:t>
      </w:r>
      <w:r w:rsidRPr="00203334">
        <w:rPr>
          <w:rFonts w:ascii="宋体" w:eastAsia="宋体" w:cs="宋体"/>
          <w:sz w:val="21"/>
          <w:szCs w:val="21"/>
        </w:rPr>
        <w:t>学习指南，图像和背景材料。</w:t>
      </w:r>
    </w:p>
    <w:p w:rsidR="00712F0F" w:rsidRPr="00203334" w:rsidRDefault="00203334" w:rsidP="00203334">
      <w:pPr>
        <w:pStyle w:val="Default"/>
        <w:ind w:left="420"/>
        <w:rPr>
          <w:rFonts w:ascii="宋体" w:eastAsia="宋体" w:cs="宋体" w:hint="eastAsia"/>
          <w:sz w:val="21"/>
          <w:szCs w:val="21"/>
        </w:rPr>
      </w:pPr>
      <w:r w:rsidRPr="00203334">
        <w:rPr>
          <w:rFonts w:ascii="宋体" w:eastAsia="宋体" w:cs="宋体" w:hint="eastAsia"/>
          <w:sz w:val="21"/>
          <w:szCs w:val="21"/>
        </w:rPr>
        <w:t>包括：</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耐人寻味的经典文本剧作，如</w:t>
      </w:r>
      <w:bookmarkStart w:id="17" w:name="OLE_LINK127"/>
      <w:bookmarkStart w:id="18" w:name="OLE_LINK128"/>
      <w:r w:rsidRPr="00203334">
        <w:rPr>
          <w:rFonts w:ascii="宋体" w:eastAsia="宋体" w:cs="宋体" w:hint="eastAsia"/>
          <w:sz w:val="21"/>
          <w:szCs w:val="21"/>
        </w:rPr>
        <w:t>卡瑞尔</w:t>
      </w:r>
      <w:r w:rsidRPr="00203334">
        <w:rPr>
          <w:rFonts w:ascii="宋体" w:eastAsia="宋体" w:cs="宋体"/>
          <w:sz w:val="21"/>
          <w:szCs w:val="21"/>
        </w:rPr>
        <w:t>·</w:t>
      </w:r>
      <w:r w:rsidRPr="00203334">
        <w:rPr>
          <w:rFonts w:ascii="宋体" w:eastAsia="宋体" w:cs="宋体"/>
          <w:sz w:val="21"/>
          <w:szCs w:val="21"/>
        </w:rPr>
        <w:t>丘吉尔</w:t>
      </w:r>
      <w:bookmarkEnd w:id="17"/>
      <w:bookmarkEnd w:id="18"/>
      <w:r w:rsidRPr="00203334">
        <w:rPr>
          <w:rFonts w:ascii="宋体" w:eastAsia="宋体" w:cs="宋体" w:hint="eastAsia"/>
          <w:sz w:val="21"/>
          <w:szCs w:val="21"/>
        </w:rPr>
        <w:t>的“顶尖女孩”</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sz w:val="21"/>
          <w:szCs w:val="21"/>
        </w:rPr>
        <w:t>文学经典</w:t>
      </w:r>
      <w:r w:rsidRPr="00203334">
        <w:rPr>
          <w:rFonts w:ascii="宋体" w:eastAsia="宋体" w:cs="宋体" w:hint="eastAsia"/>
          <w:sz w:val="21"/>
          <w:szCs w:val="21"/>
        </w:rPr>
        <w:t>“</w:t>
      </w:r>
      <w:r w:rsidRPr="00203334">
        <w:rPr>
          <w:rFonts w:ascii="宋体" w:eastAsia="宋体" w:cs="宋体"/>
          <w:sz w:val="21"/>
          <w:szCs w:val="21"/>
        </w:rPr>
        <w:t>十二怒汉</w:t>
      </w:r>
      <w:r w:rsidRPr="00203334">
        <w:rPr>
          <w:rFonts w:ascii="宋体" w:eastAsia="宋体" w:cs="宋体" w:hint="eastAsia"/>
          <w:sz w:val="21"/>
          <w:szCs w:val="21"/>
        </w:rPr>
        <w:t>”</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lastRenderedPageBreak/>
        <w:t>•</w:t>
      </w:r>
      <w:r w:rsidRPr="00203334">
        <w:rPr>
          <w:rFonts w:ascii="宋体" w:eastAsia="宋体" w:cs="宋体" w:hint="eastAsia"/>
          <w:sz w:val="21"/>
          <w:szCs w:val="21"/>
        </w:rPr>
        <w:t>来自美国著名剧作家的标志性现代作品：亚</w:t>
      </w:r>
      <w:r w:rsidRPr="00203334">
        <w:rPr>
          <w:rFonts w:ascii="宋体" w:eastAsia="宋体" w:cs="宋体"/>
          <w:sz w:val="21"/>
          <w:szCs w:val="21"/>
        </w:rPr>
        <w:t>瑟</w:t>
      </w:r>
      <w:bookmarkStart w:id="19" w:name="OLE_LINK87"/>
      <w:bookmarkStart w:id="20" w:name="OLE_LINK88"/>
      <w:r w:rsidRPr="00203334">
        <w:rPr>
          <w:rFonts w:ascii="宋体" w:eastAsia="宋体" w:cs="宋体"/>
          <w:sz w:val="21"/>
          <w:szCs w:val="21"/>
        </w:rPr>
        <w:t>·</w:t>
      </w:r>
      <w:bookmarkEnd w:id="19"/>
      <w:bookmarkEnd w:id="20"/>
      <w:r w:rsidRPr="00203334">
        <w:rPr>
          <w:rFonts w:ascii="宋体" w:eastAsia="宋体" w:cs="宋体"/>
          <w:sz w:val="21"/>
          <w:szCs w:val="21"/>
        </w:rPr>
        <w:t>米勒，大卫</w:t>
      </w:r>
      <w:r w:rsidRPr="00203334">
        <w:rPr>
          <w:rFonts w:ascii="宋体" w:eastAsia="宋体" w:cs="宋体"/>
          <w:sz w:val="21"/>
          <w:szCs w:val="21"/>
        </w:rPr>
        <w:t>·</w:t>
      </w:r>
      <w:r w:rsidRPr="00203334">
        <w:rPr>
          <w:rFonts w:ascii="宋体" w:eastAsia="宋体" w:cs="宋体" w:hint="eastAsia"/>
          <w:sz w:val="21"/>
          <w:szCs w:val="21"/>
        </w:rPr>
        <w:t>马梅</w:t>
      </w:r>
      <w:r w:rsidRPr="00203334">
        <w:rPr>
          <w:rFonts w:ascii="宋体" w:eastAsia="宋体" w:cs="宋体"/>
          <w:sz w:val="21"/>
          <w:szCs w:val="21"/>
        </w:rPr>
        <w:t>与</w:t>
      </w:r>
      <w:r w:rsidRPr="00203334">
        <w:rPr>
          <w:rFonts w:ascii="宋体" w:eastAsia="宋体" w:cs="宋体" w:hint="eastAsia"/>
          <w:sz w:val="21"/>
          <w:szCs w:val="21"/>
        </w:rPr>
        <w:t>尤金</w:t>
      </w:r>
      <w:r w:rsidRPr="00203334">
        <w:rPr>
          <w:rFonts w:ascii="宋体" w:eastAsia="宋体" w:cs="宋体"/>
          <w:sz w:val="21"/>
          <w:szCs w:val="21"/>
        </w:rPr>
        <w:t>·</w:t>
      </w:r>
      <w:r w:rsidRPr="00203334">
        <w:rPr>
          <w:rFonts w:ascii="宋体" w:eastAsia="宋体" w:cs="宋体"/>
          <w:sz w:val="21"/>
          <w:szCs w:val="21"/>
        </w:rPr>
        <w:t>奥尼尔</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w:t>
      </w:r>
      <w:r w:rsidRPr="00203334">
        <w:rPr>
          <w:rFonts w:ascii="宋体" w:eastAsia="宋体" w:cs="宋体"/>
          <w:sz w:val="21"/>
          <w:szCs w:val="21"/>
        </w:rPr>
        <w:t>尼尔</w:t>
      </w:r>
      <w:r w:rsidRPr="00203334">
        <w:rPr>
          <w:rFonts w:ascii="宋体" w:eastAsia="宋体" w:cs="宋体"/>
          <w:sz w:val="21"/>
          <w:szCs w:val="21"/>
        </w:rPr>
        <w:t>·</w:t>
      </w:r>
      <w:r w:rsidRPr="00203334">
        <w:rPr>
          <w:rFonts w:ascii="宋体" w:eastAsia="宋体" w:cs="宋体"/>
          <w:sz w:val="21"/>
          <w:szCs w:val="21"/>
        </w:rPr>
        <w:t>西蒙，</w:t>
      </w:r>
      <w:r w:rsidRPr="00203334">
        <w:rPr>
          <w:rFonts w:ascii="宋体" w:eastAsia="宋体" w:cs="宋体" w:hint="eastAsia"/>
          <w:sz w:val="21"/>
          <w:szCs w:val="21"/>
        </w:rPr>
        <w:t>宝拉</w:t>
      </w:r>
      <w:bookmarkStart w:id="21" w:name="OLE_LINK95"/>
      <w:bookmarkStart w:id="22" w:name="OLE_LINK96"/>
      <w:bookmarkStart w:id="23" w:name="OLE_LINK101"/>
      <w:bookmarkStart w:id="24" w:name="OLE_LINK123"/>
      <w:r w:rsidRPr="00203334">
        <w:rPr>
          <w:rFonts w:ascii="宋体" w:eastAsia="宋体" w:cs="宋体"/>
          <w:sz w:val="21"/>
          <w:szCs w:val="21"/>
        </w:rPr>
        <w:t>·</w:t>
      </w:r>
      <w:bookmarkEnd w:id="21"/>
      <w:bookmarkEnd w:id="22"/>
      <w:bookmarkEnd w:id="23"/>
      <w:bookmarkEnd w:id="24"/>
      <w:r w:rsidRPr="00203334">
        <w:rPr>
          <w:rFonts w:ascii="宋体" w:eastAsia="宋体" w:cs="宋体" w:hint="eastAsia"/>
          <w:sz w:val="21"/>
          <w:szCs w:val="21"/>
        </w:rPr>
        <w:t>沃格尔</w:t>
      </w:r>
      <w:r w:rsidRPr="00203334">
        <w:rPr>
          <w:rFonts w:ascii="宋体" w:eastAsia="宋体" w:cs="宋体"/>
          <w:sz w:val="21"/>
          <w:szCs w:val="21"/>
        </w:rPr>
        <w:t>，特雷西</w:t>
      </w:r>
      <w:r w:rsidRPr="00203334">
        <w:rPr>
          <w:rFonts w:ascii="宋体" w:eastAsia="宋体" w:cs="宋体"/>
          <w:sz w:val="21"/>
          <w:szCs w:val="21"/>
        </w:rPr>
        <w:t>·</w:t>
      </w:r>
      <w:r w:rsidRPr="00203334">
        <w:rPr>
          <w:rFonts w:ascii="宋体" w:eastAsia="宋体" w:cs="宋体" w:hint="eastAsia"/>
          <w:sz w:val="21"/>
          <w:szCs w:val="21"/>
        </w:rPr>
        <w:t>莱茨</w:t>
      </w:r>
      <w:r w:rsidRPr="00203334">
        <w:rPr>
          <w:rFonts w:ascii="宋体" w:eastAsia="宋体" w:cs="宋体"/>
          <w:sz w:val="21"/>
          <w:szCs w:val="21"/>
        </w:rPr>
        <w:t>，温迪</w:t>
      </w:r>
      <w:bookmarkStart w:id="25" w:name="OLE_LINK97"/>
      <w:bookmarkStart w:id="26" w:name="OLE_LINK98"/>
      <w:r w:rsidRPr="00203334">
        <w:rPr>
          <w:rFonts w:ascii="宋体" w:eastAsia="宋体" w:cs="宋体"/>
          <w:sz w:val="21"/>
          <w:szCs w:val="21"/>
        </w:rPr>
        <w:t>·</w:t>
      </w:r>
      <w:bookmarkEnd w:id="25"/>
      <w:bookmarkEnd w:id="26"/>
      <w:r w:rsidRPr="00203334">
        <w:rPr>
          <w:rFonts w:ascii="宋体" w:eastAsia="宋体" w:cs="宋体"/>
          <w:sz w:val="21"/>
          <w:szCs w:val="21"/>
        </w:rPr>
        <w:t>瓦瑟斯坦，萨姆</w:t>
      </w:r>
      <w:r w:rsidRPr="00203334">
        <w:rPr>
          <w:rFonts w:ascii="宋体" w:eastAsia="宋体" w:cs="宋体"/>
          <w:sz w:val="21"/>
          <w:szCs w:val="21"/>
        </w:rPr>
        <w:t>·</w:t>
      </w:r>
      <w:r w:rsidRPr="00203334">
        <w:rPr>
          <w:rFonts w:ascii="宋体" w:eastAsia="宋体" w:cs="宋体"/>
          <w:sz w:val="21"/>
          <w:szCs w:val="21"/>
        </w:rPr>
        <w:t>谢泼德和大卫</w:t>
      </w:r>
      <w:bookmarkStart w:id="27" w:name="OLE_LINK91"/>
      <w:bookmarkStart w:id="28" w:name="OLE_LINK92"/>
      <w:r w:rsidRPr="00203334">
        <w:rPr>
          <w:rFonts w:ascii="宋体" w:eastAsia="宋体" w:cs="宋体"/>
          <w:sz w:val="21"/>
          <w:szCs w:val="21"/>
        </w:rPr>
        <w:t>·</w:t>
      </w:r>
      <w:bookmarkEnd w:id="27"/>
      <w:bookmarkEnd w:id="28"/>
      <w:r w:rsidRPr="00203334">
        <w:rPr>
          <w:rFonts w:ascii="宋体" w:eastAsia="宋体" w:cs="宋体"/>
          <w:sz w:val="21"/>
          <w:szCs w:val="21"/>
        </w:rPr>
        <w:t>奥本</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sz w:val="21"/>
          <w:szCs w:val="21"/>
        </w:rPr>
        <w:t>当代作品，如露西</w:t>
      </w:r>
      <w:r w:rsidRPr="00203334">
        <w:rPr>
          <w:rFonts w:ascii="宋体" w:eastAsia="宋体" w:cs="宋体"/>
          <w:sz w:val="21"/>
          <w:szCs w:val="21"/>
        </w:rPr>
        <w:t>·</w:t>
      </w:r>
      <w:r w:rsidRPr="00203334">
        <w:rPr>
          <w:rFonts w:ascii="宋体" w:eastAsia="宋体" w:cs="宋体"/>
          <w:sz w:val="21"/>
          <w:szCs w:val="21"/>
        </w:rPr>
        <w:t>普雷布尔的</w:t>
      </w:r>
      <w:r w:rsidRPr="00203334">
        <w:rPr>
          <w:rFonts w:ascii="宋体" w:eastAsia="宋体" w:cs="宋体" w:hint="eastAsia"/>
          <w:sz w:val="21"/>
          <w:szCs w:val="21"/>
        </w:rPr>
        <w:t>“</w:t>
      </w:r>
      <w:r w:rsidRPr="00203334">
        <w:rPr>
          <w:rFonts w:ascii="宋体" w:eastAsia="宋体" w:cs="宋体"/>
          <w:sz w:val="21"/>
          <w:szCs w:val="21"/>
        </w:rPr>
        <w:t>安然</w:t>
      </w:r>
      <w:r w:rsidRPr="00203334">
        <w:rPr>
          <w:rFonts w:ascii="宋体" w:eastAsia="宋体" w:cs="宋体" w:hint="eastAsia"/>
          <w:sz w:val="21"/>
          <w:szCs w:val="21"/>
        </w:rPr>
        <w:t>”</w:t>
      </w:r>
    </w:p>
    <w:p w:rsidR="00384CD0" w:rsidRDefault="00384CD0" w:rsidP="00203334">
      <w:pPr>
        <w:pStyle w:val="Default"/>
        <w:ind w:left="420"/>
        <w:rPr>
          <w:rFonts w:ascii="宋体" w:eastAsia="宋体" w:cs="宋体" w:hint="eastAsia"/>
          <w:sz w:val="21"/>
          <w:szCs w:val="21"/>
        </w:rPr>
      </w:pPr>
      <w:r>
        <w:rPr>
          <w:rFonts w:ascii="宋体" w:eastAsia="宋体" w:cs="宋体" w:hint="eastAsia"/>
          <w:sz w:val="21"/>
          <w:szCs w:val="21"/>
        </w:rPr>
        <w:t>3、</w:t>
      </w:r>
      <w:r w:rsidR="00203334" w:rsidRPr="00203334">
        <w:rPr>
          <w:rFonts w:ascii="宋体" w:eastAsia="宋体" w:cs="宋体" w:hint="eastAsia"/>
          <w:sz w:val="21"/>
          <w:szCs w:val="21"/>
        </w:rPr>
        <w:t>来自专业戏剧出版社</w:t>
      </w:r>
      <w:r w:rsidR="00203334" w:rsidRPr="00203334">
        <w:rPr>
          <w:rFonts w:ascii="宋体" w:eastAsia="宋体" w:cs="宋体"/>
          <w:sz w:val="21"/>
          <w:szCs w:val="21"/>
        </w:rPr>
        <w:t>Nick Hern Books</w:t>
      </w:r>
      <w:r w:rsidR="00203334" w:rsidRPr="00203334">
        <w:rPr>
          <w:rFonts w:ascii="宋体" w:eastAsia="宋体" w:cs="宋体" w:hint="eastAsia"/>
          <w:sz w:val="21"/>
          <w:szCs w:val="21"/>
        </w:rPr>
        <w:t>近400本书的集合。自1988年创立以来，</w:t>
      </w:r>
      <w:r w:rsidR="00203334" w:rsidRPr="00203334">
        <w:rPr>
          <w:rFonts w:ascii="宋体" w:eastAsia="宋体" w:cs="宋体"/>
          <w:sz w:val="21"/>
          <w:szCs w:val="21"/>
        </w:rPr>
        <w:t xml:space="preserve">Nick </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Hern Books</w:t>
      </w:r>
      <w:r w:rsidRPr="00203334">
        <w:rPr>
          <w:rFonts w:ascii="宋体" w:eastAsia="宋体" w:cs="宋体" w:hint="eastAsia"/>
          <w:sz w:val="21"/>
          <w:szCs w:val="21"/>
        </w:rPr>
        <w:t>培育了一系列的剧目，包括许多英国和爱尔兰优秀作家以及一些最令人兴奋的新兴作家的作品。</w:t>
      </w:r>
    </w:p>
    <w:p w:rsidR="00203334" w:rsidRPr="00203334" w:rsidRDefault="00203334" w:rsidP="00203334">
      <w:pPr>
        <w:pStyle w:val="Default"/>
        <w:ind w:left="420"/>
        <w:rPr>
          <w:rFonts w:ascii="宋体" w:eastAsia="宋体" w:cs="宋体"/>
          <w:sz w:val="21"/>
          <w:szCs w:val="21"/>
        </w:rPr>
      </w:pPr>
      <w:r w:rsidRPr="00203334">
        <w:rPr>
          <w:rFonts w:ascii="宋体" w:eastAsia="宋体" w:cs="宋体" w:hint="eastAsia"/>
          <w:sz w:val="21"/>
          <w:szCs w:val="21"/>
        </w:rPr>
        <w:t>包括：</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来自霍华德</w:t>
      </w:r>
      <w:r w:rsidRPr="00203334">
        <w:rPr>
          <w:rFonts w:ascii="宋体" w:eastAsia="宋体" w:cs="宋体"/>
          <w:sz w:val="21"/>
          <w:szCs w:val="21"/>
        </w:rPr>
        <w:t>·</w:t>
      </w:r>
      <w:r w:rsidRPr="00203334">
        <w:rPr>
          <w:rFonts w:ascii="宋体" w:eastAsia="宋体" w:cs="宋体" w:hint="eastAsia"/>
          <w:sz w:val="21"/>
          <w:szCs w:val="21"/>
        </w:rPr>
        <w:t>布伦顿、耶兹</w:t>
      </w:r>
      <w:r w:rsidRPr="00203334">
        <w:rPr>
          <w:rFonts w:ascii="宋体" w:eastAsia="宋体" w:cs="宋体"/>
          <w:sz w:val="21"/>
          <w:szCs w:val="21"/>
        </w:rPr>
        <w:t>·</w:t>
      </w:r>
      <w:r w:rsidRPr="00203334">
        <w:rPr>
          <w:rFonts w:ascii="宋体" w:eastAsia="宋体" w:cs="宋体" w:hint="eastAsia"/>
          <w:sz w:val="21"/>
          <w:szCs w:val="21"/>
        </w:rPr>
        <w:t>巴特沃斯、卡瑞尔</w:t>
      </w:r>
      <w:bookmarkStart w:id="29" w:name="OLE_LINK129"/>
      <w:bookmarkStart w:id="30" w:name="OLE_LINK130"/>
      <w:r w:rsidRPr="00203334">
        <w:rPr>
          <w:rFonts w:ascii="宋体" w:eastAsia="宋体" w:cs="宋体"/>
          <w:sz w:val="21"/>
          <w:szCs w:val="21"/>
        </w:rPr>
        <w:t>·</w:t>
      </w:r>
      <w:bookmarkEnd w:id="29"/>
      <w:bookmarkEnd w:id="30"/>
      <w:r w:rsidRPr="00203334">
        <w:rPr>
          <w:rFonts w:ascii="宋体" w:eastAsia="宋体" w:cs="宋体"/>
          <w:sz w:val="21"/>
          <w:szCs w:val="21"/>
        </w:rPr>
        <w:t>丘吉尔</w:t>
      </w:r>
      <w:r w:rsidRPr="00203334">
        <w:rPr>
          <w:rFonts w:ascii="宋体" w:eastAsia="宋体" w:cs="宋体" w:hint="eastAsia"/>
          <w:sz w:val="21"/>
          <w:szCs w:val="21"/>
        </w:rPr>
        <w:t>、大卫</w:t>
      </w:r>
      <w:r w:rsidRPr="00203334">
        <w:rPr>
          <w:rFonts w:ascii="宋体" w:eastAsia="宋体" w:cs="宋体"/>
          <w:sz w:val="21"/>
          <w:szCs w:val="21"/>
        </w:rPr>
        <w:t>·</w:t>
      </w:r>
      <w:r w:rsidRPr="00203334">
        <w:rPr>
          <w:rFonts w:ascii="宋体" w:eastAsia="宋体" w:cs="宋体" w:hint="eastAsia"/>
          <w:sz w:val="21"/>
          <w:szCs w:val="21"/>
        </w:rPr>
        <w:t>埃德加，海伦</w:t>
      </w:r>
      <w:bookmarkStart w:id="31" w:name="OLE_LINK133"/>
      <w:bookmarkStart w:id="32" w:name="OLE_LINK134"/>
      <w:r w:rsidRPr="00203334">
        <w:rPr>
          <w:rFonts w:ascii="宋体" w:eastAsia="宋体" w:cs="宋体"/>
          <w:sz w:val="21"/>
          <w:szCs w:val="21"/>
        </w:rPr>
        <w:t>·</w:t>
      </w:r>
      <w:bookmarkEnd w:id="31"/>
      <w:bookmarkEnd w:id="32"/>
      <w:r w:rsidRPr="00203334">
        <w:rPr>
          <w:rFonts w:ascii="宋体" w:eastAsia="宋体" w:cs="宋体" w:hint="eastAsia"/>
          <w:sz w:val="21"/>
          <w:szCs w:val="21"/>
        </w:rPr>
        <w:t>埃德蒙森、利兹</w:t>
      </w:r>
      <w:bookmarkStart w:id="33" w:name="OLE_LINK135"/>
      <w:bookmarkStart w:id="34" w:name="OLE_LINK136"/>
      <w:r w:rsidRPr="00203334">
        <w:rPr>
          <w:rFonts w:ascii="宋体" w:eastAsia="宋体" w:cs="宋体"/>
          <w:sz w:val="21"/>
          <w:szCs w:val="21"/>
        </w:rPr>
        <w:t>·</w:t>
      </w:r>
      <w:bookmarkEnd w:id="33"/>
      <w:bookmarkEnd w:id="34"/>
      <w:r w:rsidRPr="00203334">
        <w:rPr>
          <w:rFonts w:ascii="宋体" w:eastAsia="宋体" w:cs="宋体" w:hint="eastAsia"/>
          <w:sz w:val="21"/>
          <w:szCs w:val="21"/>
        </w:rPr>
        <w:t>洛克海德、康纳</w:t>
      </w:r>
      <w:bookmarkStart w:id="35" w:name="OLE_LINK137"/>
      <w:bookmarkStart w:id="36" w:name="OLE_LINK138"/>
      <w:bookmarkStart w:id="37" w:name="OLE_LINK143"/>
      <w:r w:rsidRPr="00203334">
        <w:rPr>
          <w:rFonts w:ascii="宋体" w:eastAsia="宋体" w:cs="宋体"/>
          <w:sz w:val="21"/>
          <w:szCs w:val="21"/>
        </w:rPr>
        <w:t>·</w:t>
      </w:r>
      <w:bookmarkEnd w:id="35"/>
      <w:bookmarkEnd w:id="36"/>
      <w:bookmarkEnd w:id="37"/>
      <w:r w:rsidRPr="00203334">
        <w:rPr>
          <w:rFonts w:ascii="宋体" w:eastAsia="宋体" w:cs="宋体" w:hint="eastAsia"/>
          <w:sz w:val="21"/>
          <w:szCs w:val="21"/>
        </w:rPr>
        <w:t>麦克弗森、恩达</w:t>
      </w:r>
      <w:r w:rsidRPr="00203334">
        <w:rPr>
          <w:rFonts w:ascii="宋体" w:eastAsia="宋体" w:cs="宋体"/>
          <w:sz w:val="21"/>
          <w:szCs w:val="21"/>
        </w:rPr>
        <w:t>·</w:t>
      </w:r>
      <w:r w:rsidRPr="00203334">
        <w:rPr>
          <w:rFonts w:ascii="宋体" w:eastAsia="宋体" w:cs="宋体" w:hint="eastAsia"/>
          <w:sz w:val="21"/>
          <w:szCs w:val="21"/>
        </w:rPr>
        <w:t>沃尔什和尼古拉斯</w:t>
      </w:r>
      <w:r w:rsidRPr="00203334">
        <w:rPr>
          <w:rFonts w:ascii="宋体" w:eastAsia="宋体" w:cs="宋体"/>
          <w:sz w:val="21"/>
          <w:szCs w:val="21"/>
        </w:rPr>
        <w:t>·</w:t>
      </w:r>
      <w:r w:rsidRPr="00203334">
        <w:rPr>
          <w:rFonts w:ascii="宋体" w:eastAsia="宋体" w:cs="宋体" w:hint="eastAsia"/>
          <w:sz w:val="21"/>
          <w:szCs w:val="21"/>
        </w:rPr>
        <w:t>怀特的现代经典</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来自大众戏剧经典系列的书目，包括尼古莱</w:t>
      </w:r>
      <w:r w:rsidRPr="00203334">
        <w:rPr>
          <w:rFonts w:ascii="宋体" w:eastAsia="宋体" w:cs="宋体"/>
          <w:sz w:val="21"/>
          <w:szCs w:val="21"/>
        </w:rPr>
        <w:t>·</w:t>
      </w:r>
      <w:r w:rsidRPr="00203334">
        <w:rPr>
          <w:rFonts w:ascii="宋体" w:eastAsia="宋体" w:cs="宋体" w:hint="eastAsia"/>
          <w:sz w:val="21"/>
          <w:szCs w:val="21"/>
        </w:rPr>
        <w:t>果戈里、阿尔弗雷德</w:t>
      </w:r>
      <w:bookmarkStart w:id="38" w:name="OLE_LINK148"/>
      <w:r w:rsidRPr="00203334">
        <w:rPr>
          <w:rFonts w:ascii="宋体" w:eastAsia="宋体" w:cs="宋体"/>
          <w:sz w:val="21"/>
          <w:szCs w:val="21"/>
        </w:rPr>
        <w:t>·</w:t>
      </w:r>
      <w:bookmarkEnd w:id="38"/>
      <w:r w:rsidRPr="00203334">
        <w:rPr>
          <w:rFonts w:ascii="宋体" w:eastAsia="宋体" w:cs="宋体" w:hint="eastAsia"/>
          <w:sz w:val="21"/>
          <w:szCs w:val="21"/>
        </w:rPr>
        <w:t>雅里、莫里哀以及更多作家在翻译中的外国作品</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20世纪著名剧作家</w:t>
      </w:r>
      <w:r w:rsidRPr="00203334">
        <w:rPr>
          <w:rFonts w:ascii="宋体" w:eastAsia="宋体" w:cs="宋体"/>
          <w:sz w:val="21"/>
          <w:szCs w:val="21"/>
        </w:rPr>
        <w:t>泰伦斯</w:t>
      </w:r>
      <w:bookmarkStart w:id="39" w:name="OLE_LINK155"/>
      <w:bookmarkStart w:id="40" w:name="OLE_LINK156"/>
      <w:r w:rsidRPr="00203334">
        <w:rPr>
          <w:rFonts w:ascii="宋体" w:eastAsia="宋体" w:cs="宋体"/>
          <w:sz w:val="21"/>
          <w:szCs w:val="21"/>
        </w:rPr>
        <w:t>·</w:t>
      </w:r>
      <w:bookmarkEnd w:id="39"/>
      <w:bookmarkEnd w:id="40"/>
      <w:r w:rsidRPr="00203334">
        <w:rPr>
          <w:rFonts w:ascii="宋体" w:eastAsia="宋体" w:cs="宋体"/>
          <w:sz w:val="21"/>
          <w:szCs w:val="21"/>
        </w:rPr>
        <w:t>拉提根</w:t>
      </w:r>
      <w:r w:rsidRPr="00203334">
        <w:rPr>
          <w:rFonts w:ascii="宋体" w:eastAsia="宋体" w:cs="宋体" w:hint="eastAsia"/>
          <w:sz w:val="21"/>
          <w:szCs w:val="21"/>
        </w:rPr>
        <w:t>的全部出版作品</w:t>
      </w:r>
    </w:p>
    <w:p w:rsidR="00203334" w:rsidRPr="00203334" w:rsidRDefault="00203334" w:rsidP="00384CD0">
      <w:pPr>
        <w:pStyle w:val="Default"/>
        <w:rPr>
          <w:rFonts w:ascii="宋体" w:eastAsia="宋体" w:cs="宋体"/>
          <w:sz w:val="21"/>
          <w:szCs w:val="21"/>
        </w:rPr>
      </w:pPr>
      <w:r w:rsidRPr="00203334">
        <w:rPr>
          <w:rFonts w:ascii="宋体" w:eastAsia="宋体" w:cs="宋体"/>
          <w:sz w:val="21"/>
          <w:szCs w:val="21"/>
        </w:rPr>
        <w:t>•</w:t>
      </w:r>
      <w:r w:rsidRPr="00203334">
        <w:rPr>
          <w:rFonts w:ascii="宋体" w:eastAsia="宋体" w:cs="宋体" w:hint="eastAsia"/>
          <w:sz w:val="21"/>
          <w:szCs w:val="21"/>
        </w:rPr>
        <w:t>来自激动人心的当代剧作家，如迈克</w:t>
      </w:r>
      <w:bookmarkStart w:id="41" w:name="OLE_LINK159"/>
      <w:bookmarkStart w:id="42" w:name="OLE_LINK160"/>
      <w:r w:rsidRPr="00203334">
        <w:rPr>
          <w:rFonts w:ascii="宋体" w:eastAsia="宋体" w:cs="宋体"/>
          <w:sz w:val="21"/>
          <w:szCs w:val="21"/>
        </w:rPr>
        <w:t>·</w:t>
      </w:r>
      <w:bookmarkEnd w:id="41"/>
      <w:bookmarkEnd w:id="42"/>
      <w:r w:rsidRPr="00203334">
        <w:rPr>
          <w:rFonts w:ascii="宋体" w:eastAsia="宋体" w:cs="宋体" w:hint="eastAsia"/>
          <w:sz w:val="21"/>
          <w:szCs w:val="21"/>
        </w:rPr>
        <w:t>巴特利特、</w:t>
      </w:r>
      <w:r w:rsidRPr="00203334">
        <w:rPr>
          <w:rFonts w:ascii="宋体" w:eastAsia="宋体" w:cs="宋体"/>
          <w:sz w:val="21"/>
          <w:szCs w:val="21"/>
        </w:rPr>
        <w:t>阿莱基</w:t>
      </w:r>
      <w:bookmarkStart w:id="43" w:name="OLE_LINK163"/>
      <w:r w:rsidRPr="00203334">
        <w:rPr>
          <w:rFonts w:ascii="宋体" w:eastAsia="宋体" w:cs="宋体"/>
          <w:sz w:val="21"/>
          <w:szCs w:val="21"/>
        </w:rPr>
        <w:t>·</w:t>
      </w:r>
      <w:bookmarkEnd w:id="43"/>
      <w:r w:rsidRPr="00203334">
        <w:rPr>
          <w:rFonts w:ascii="宋体" w:eastAsia="宋体" w:cs="宋体" w:hint="eastAsia"/>
          <w:sz w:val="21"/>
          <w:szCs w:val="21"/>
        </w:rPr>
        <w:t>布莱斯、亚列克西</w:t>
      </w:r>
      <w:r w:rsidRPr="00203334">
        <w:rPr>
          <w:rFonts w:ascii="宋体" w:eastAsia="宋体" w:cs="宋体"/>
          <w:sz w:val="21"/>
          <w:szCs w:val="21"/>
        </w:rPr>
        <w:t>·</w:t>
      </w:r>
      <w:r w:rsidRPr="00203334">
        <w:rPr>
          <w:rFonts w:ascii="宋体" w:eastAsia="宋体" w:cs="宋体" w:hint="eastAsia"/>
          <w:sz w:val="21"/>
          <w:szCs w:val="21"/>
        </w:rPr>
        <w:t>凯</w:t>
      </w:r>
      <w:bookmarkStart w:id="44" w:name="OLE_LINK164"/>
      <w:bookmarkStart w:id="45" w:name="OLE_LINK165"/>
      <w:r w:rsidRPr="00203334">
        <w:rPr>
          <w:rFonts w:ascii="宋体" w:eastAsia="宋体" w:cs="宋体"/>
          <w:sz w:val="21"/>
          <w:szCs w:val="21"/>
        </w:rPr>
        <w:t>·</w:t>
      </w:r>
      <w:bookmarkEnd w:id="44"/>
      <w:bookmarkEnd w:id="45"/>
      <w:r w:rsidRPr="00203334">
        <w:rPr>
          <w:rFonts w:ascii="宋体" w:eastAsia="宋体" w:cs="宋体" w:hint="eastAsia"/>
          <w:sz w:val="21"/>
          <w:szCs w:val="21"/>
        </w:rPr>
        <w:t>坎贝尔、黛比</w:t>
      </w:r>
      <w:r w:rsidRPr="00203334">
        <w:rPr>
          <w:rFonts w:ascii="宋体" w:eastAsia="宋体" w:cs="宋体"/>
          <w:sz w:val="21"/>
          <w:szCs w:val="21"/>
        </w:rPr>
        <w:t>·</w:t>
      </w:r>
      <w:r w:rsidRPr="00203334">
        <w:rPr>
          <w:rFonts w:ascii="宋体" w:eastAsia="宋体" w:cs="宋体" w:hint="eastAsia"/>
          <w:sz w:val="21"/>
          <w:szCs w:val="21"/>
        </w:rPr>
        <w:t>塔克</w:t>
      </w:r>
      <w:r w:rsidRPr="00203334">
        <w:rPr>
          <w:rFonts w:ascii="宋体" w:eastAsia="宋体" w:cs="宋体"/>
          <w:sz w:val="21"/>
          <w:szCs w:val="21"/>
        </w:rPr>
        <w:t>·</w:t>
      </w:r>
      <w:r w:rsidRPr="00203334">
        <w:rPr>
          <w:rFonts w:ascii="宋体" w:eastAsia="宋体" w:cs="宋体" w:hint="eastAsia"/>
          <w:sz w:val="21"/>
          <w:szCs w:val="21"/>
        </w:rPr>
        <w:t>格林，埃拉</w:t>
      </w:r>
      <w:r w:rsidRPr="00203334">
        <w:rPr>
          <w:rFonts w:ascii="宋体" w:eastAsia="宋体" w:cs="宋体"/>
          <w:sz w:val="21"/>
          <w:szCs w:val="21"/>
        </w:rPr>
        <w:t>·</w:t>
      </w:r>
      <w:r w:rsidRPr="00203334">
        <w:rPr>
          <w:rFonts w:ascii="宋体" w:eastAsia="宋体" w:cs="宋体" w:hint="eastAsia"/>
          <w:sz w:val="21"/>
          <w:szCs w:val="21"/>
        </w:rPr>
        <w:t>希克森、露西</w:t>
      </w:r>
      <w:r w:rsidRPr="00203334">
        <w:rPr>
          <w:rFonts w:ascii="宋体" w:eastAsia="宋体" w:cs="宋体"/>
          <w:sz w:val="21"/>
          <w:szCs w:val="21"/>
        </w:rPr>
        <w:t>·</w:t>
      </w:r>
      <w:r w:rsidRPr="00203334">
        <w:rPr>
          <w:rFonts w:ascii="宋体" w:eastAsia="宋体" w:cs="宋体" w:hint="eastAsia"/>
          <w:sz w:val="21"/>
          <w:szCs w:val="21"/>
        </w:rPr>
        <w:t>柯克伍德、尼娜雷恩、杰克</w:t>
      </w:r>
      <w:r w:rsidRPr="00203334">
        <w:rPr>
          <w:rFonts w:ascii="宋体" w:eastAsia="宋体" w:cs="宋体"/>
          <w:sz w:val="21"/>
          <w:szCs w:val="21"/>
        </w:rPr>
        <w:t>·</w:t>
      </w:r>
      <w:r w:rsidRPr="00203334">
        <w:rPr>
          <w:rFonts w:ascii="宋体" w:eastAsia="宋体" w:cs="宋体" w:hint="eastAsia"/>
          <w:sz w:val="21"/>
          <w:szCs w:val="21"/>
        </w:rPr>
        <w:t>索恩和汤姆</w:t>
      </w:r>
      <w:r w:rsidRPr="00203334">
        <w:rPr>
          <w:rFonts w:ascii="宋体" w:eastAsia="宋体" w:cs="宋体"/>
          <w:sz w:val="21"/>
          <w:szCs w:val="21"/>
        </w:rPr>
        <w:t>·</w:t>
      </w:r>
      <w:r w:rsidRPr="00203334">
        <w:rPr>
          <w:rFonts w:ascii="宋体" w:eastAsia="宋体" w:cs="宋体" w:hint="eastAsia"/>
          <w:sz w:val="21"/>
          <w:szCs w:val="21"/>
        </w:rPr>
        <w:t>威尔斯的新写作派作品</w:t>
      </w:r>
    </w:p>
    <w:p w:rsidR="00203334" w:rsidRPr="00203334" w:rsidRDefault="00203334" w:rsidP="00203334">
      <w:pPr>
        <w:pStyle w:val="Default"/>
        <w:ind w:left="420"/>
        <w:rPr>
          <w:rFonts w:ascii="宋体" w:eastAsia="宋体" w:cs="宋体"/>
          <w:sz w:val="21"/>
          <w:szCs w:val="21"/>
        </w:rPr>
      </w:pPr>
    </w:p>
    <w:p w:rsidR="00712F0F" w:rsidRPr="00712F0F" w:rsidRDefault="00712F0F" w:rsidP="00712F0F">
      <w:pPr>
        <w:pStyle w:val="a5"/>
        <w:ind w:left="420" w:firstLineChars="0" w:firstLine="0"/>
        <w:jc w:val="left"/>
        <w:rPr>
          <w:rFonts w:hint="eastAsia"/>
        </w:rPr>
      </w:pPr>
    </w:p>
    <w:p w:rsidR="00323258" w:rsidRDefault="00323258" w:rsidP="0003669C">
      <w:pPr>
        <w:pStyle w:val="a5"/>
        <w:numPr>
          <w:ilvl w:val="0"/>
          <w:numId w:val="1"/>
        </w:numPr>
        <w:ind w:firstLineChars="0"/>
        <w:jc w:val="left"/>
        <w:rPr>
          <w:rFonts w:hint="eastAsia"/>
        </w:rPr>
      </w:pPr>
      <w:r>
        <w:rPr>
          <w:rFonts w:hint="eastAsia"/>
        </w:rPr>
        <w:t>访问地址：</w:t>
      </w:r>
    </w:p>
    <w:p w:rsidR="00323258" w:rsidRDefault="008A57DD" w:rsidP="00323258">
      <w:pPr>
        <w:pStyle w:val="a5"/>
        <w:ind w:left="420" w:firstLineChars="0" w:firstLine="0"/>
        <w:jc w:val="left"/>
        <w:rPr>
          <w:rFonts w:hint="eastAsia"/>
        </w:rPr>
      </w:pPr>
      <w:hyperlink r:id="rId7" w:history="1">
        <w:r w:rsidRPr="00FF5F95">
          <w:rPr>
            <w:rStyle w:val="a7"/>
          </w:rPr>
          <w:t>http://www.dramaonlinelibrary.com/</w:t>
        </w:r>
      </w:hyperlink>
    </w:p>
    <w:p w:rsidR="008A57DD" w:rsidRDefault="008A57DD" w:rsidP="00323258">
      <w:pPr>
        <w:pStyle w:val="a5"/>
        <w:ind w:left="420" w:firstLineChars="0" w:firstLine="0"/>
        <w:jc w:val="left"/>
        <w:rPr>
          <w:rFonts w:hint="eastAsia"/>
        </w:rPr>
      </w:pPr>
    </w:p>
    <w:p w:rsidR="008A57DD" w:rsidRDefault="008A57DD" w:rsidP="00323258">
      <w:pPr>
        <w:pStyle w:val="a5"/>
        <w:ind w:left="420" w:firstLineChars="0" w:firstLine="0"/>
        <w:jc w:val="left"/>
        <w:rPr>
          <w:rFonts w:hint="eastAsia"/>
        </w:rPr>
      </w:pPr>
    </w:p>
    <w:p w:rsidR="0003669C" w:rsidRDefault="0003669C" w:rsidP="0003669C">
      <w:pPr>
        <w:pStyle w:val="a5"/>
        <w:numPr>
          <w:ilvl w:val="0"/>
          <w:numId w:val="1"/>
        </w:numPr>
        <w:ind w:firstLineChars="0"/>
        <w:jc w:val="left"/>
        <w:rPr>
          <w:rFonts w:hint="eastAsia"/>
        </w:rPr>
      </w:pPr>
      <w:r>
        <w:rPr>
          <w:rFonts w:hint="eastAsia"/>
        </w:rPr>
        <w:t>使用指南</w:t>
      </w:r>
    </w:p>
    <w:p w:rsidR="008A57DD" w:rsidRDefault="008A57DD" w:rsidP="00846E3B">
      <w:pPr>
        <w:jc w:val="left"/>
        <w:rPr>
          <w:rFonts w:hint="eastAsia"/>
        </w:rPr>
      </w:pPr>
      <w:r>
        <w:rPr>
          <w:noProof/>
        </w:rPr>
        <w:pict>
          <v:roundrect id="_x0000_s1030" style="position:absolute;margin-left:238.05pt;margin-top:1.95pt;width:75.45pt;height:23pt;z-index:251661312" arcsize="10923f" strokecolor="red" strokeweight="1.5pt">
            <v:textbox>
              <w:txbxContent>
                <w:p w:rsidR="007A0BE9" w:rsidRPr="007A0BE9" w:rsidRDefault="008A57DD" w:rsidP="007A0BE9">
                  <w:pPr>
                    <w:autoSpaceDE w:val="0"/>
                    <w:autoSpaceDN w:val="0"/>
                    <w:adjustRightInd w:val="0"/>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文本关键字检索</w:t>
                  </w:r>
                </w:p>
              </w:txbxContent>
            </v:textbox>
            <o:callout v:ext="edit" minusy="t"/>
          </v:roundrect>
        </w:pict>
      </w:r>
    </w:p>
    <w:p w:rsidR="008A57DD" w:rsidRDefault="008A57DD" w:rsidP="00846E3B">
      <w:pPr>
        <w:jc w:val="left"/>
        <w:rPr>
          <w:rFonts w:hint="eastAsia"/>
        </w:rPr>
      </w:pPr>
      <w:r>
        <w:rPr>
          <w:rFonts w:hint="eastAsia"/>
          <w:noProof/>
        </w:rPr>
        <w:pict>
          <v:shapetype id="_x0000_t32" coordsize="21600,21600" o:spt="32" o:oned="t" path="m,l21600,21600e" filled="f">
            <v:path arrowok="t" fillok="f" o:connecttype="none"/>
            <o:lock v:ext="edit" shapetype="t"/>
          </v:shapetype>
          <v:shape id="_x0000_s1029" type="#_x0000_t32" style="position:absolute;margin-left:220.05pt;margin-top:-.15pt;width:37.95pt;height:25.95pt;flip:y;z-index:251660288" o:connectortype="straight" strokecolor="red">
            <o:callout v:ext="edit" minusy="t"/>
          </v:shape>
        </w:pict>
      </w:r>
    </w:p>
    <w:p w:rsidR="008A57DD" w:rsidRDefault="008A57DD" w:rsidP="00846E3B">
      <w:pPr>
        <w:jc w:val="left"/>
        <w:rPr>
          <w:rFonts w:hint="eastAsia"/>
        </w:rPr>
      </w:pPr>
      <w:r>
        <w:rPr>
          <w:rFonts w:hint="eastAsia"/>
          <w:noProof/>
        </w:rPr>
        <w:pict>
          <v:shape id="_x0000_s1031" type="#_x0000_t32" style="position:absolute;margin-left:111pt;margin-top:41.25pt;width:30.75pt;height:13.5pt;flip:y;z-index:251662336" o:connectortype="straight" strokecolor="red" strokeweight="1.5pt">
            <o:callout v:ext="edit" minusy="t"/>
          </v:shape>
        </w:pict>
      </w:r>
      <w:r>
        <w:rPr>
          <w:rFonts w:hint="eastAsia"/>
          <w:noProof/>
        </w:rPr>
        <w:pict>
          <v:roundrect id="_x0000_s1027" style="position:absolute;margin-left:4.25pt;margin-top:54.75pt;width:233.8pt;height:22.9pt;z-index:251659264" arcsize="10923f" strokecolor="red" strokeweight="1.5pt">
            <v:textbox>
              <w:txbxContent>
                <w:p w:rsidR="00EA3A92" w:rsidRPr="007A0BE9" w:rsidRDefault="007A0BE9">
                  <w:pPr>
                    <w:rPr>
                      <w:sz w:val="18"/>
                      <w:szCs w:val="18"/>
                    </w:rPr>
                  </w:pPr>
                  <w:r w:rsidRPr="007A0BE9">
                    <w:rPr>
                      <w:rFonts w:hint="eastAsia"/>
                      <w:sz w:val="18"/>
                      <w:szCs w:val="18"/>
                    </w:rPr>
                    <w:t>戏剧</w:t>
                  </w:r>
                  <w:r w:rsidRPr="007A0BE9">
                    <w:rPr>
                      <w:rFonts w:hint="eastAsia"/>
                      <w:sz w:val="18"/>
                      <w:szCs w:val="18"/>
                    </w:rPr>
                    <w:t>/</w:t>
                  </w:r>
                  <w:r w:rsidRPr="007A0BE9">
                    <w:rPr>
                      <w:rFonts w:hint="eastAsia"/>
                      <w:sz w:val="18"/>
                      <w:szCs w:val="18"/>
                    </w:rPr>
                    <w:t>剧作家和从业者</w:t>
                  </w:r>
                  <w:r w:rsidRPr="007A0BE9">
                    <w:rPr>
                      <w:rFonts w:hint="eastAsia"/>
                      <w:sz w:val="18"/>
                      <w:szCs w:val="18"/>
                    </w:rPr>
                    <w:t>/</w:t>
                  </w:r>
                  <w:r w:rsidRPr="007A0BE9">
                    <w:rPr>
                      <w:rFonts w:hint="eastAsia"/>
                      <w:sz w:val="18"/>
                      <w:szCs w:val="18"/>
                    </w:rPr>
                    <w:t>期间</w:t>
                  </w:r>
                  <w:r w:rsidRPr="007A0BE9">
                    <w:rPr>
                      <w:rFonts w:hint="eastAsia"/>
                      <w:sz w:val="18"/>
                      <w:szCs w:val="18"/>
                    </w:rPr>
                    <w:t>/</w:t>
                  </w:r>
                  <w:r w:rsidRPr="007A0BE9">
                    <w:rPr>
                      <w:rFonts w:hint="eastAsia"/>
                      <w:sz w:val="18"/>
                      <w:szCs w:val="18"/>
                    </w:rPr>
                    <w:t>流派</w:t>
                  </w:r>
                  <w:r w:rsidRPr="007A0BE9">
                    <w:rPr>
                      <w:rFonts w:hint="eastAsia"/>
                      <w:sz w:val="18"/>
                      <w:szCs w:val="18"/>
                    </w:rPr>
                    <w:t>/</w:t>
                  </w:r>
                  <w:r w:rsidRPr="007A0BE9">
                    <w:rPr>
                      <w:rFonts w:hint="eastAsia"/>
                      <w:sz w:val="18"/>
                      <w:szCs w:val="18"/>
                    </w:rPr>
                    <w:t>语境与批评</w:t>
                  </w:r>
                  <w:r w:rsidRPr="007A0BE9">
                    <w:rPr>
                      <w:rFonts w:hint="eastAsia"/>
                      <w:sz w:val="18"/>
                      <w:szCs w:val="18"/>
                    </w:rPr>
                    <w:t>/</w:t>
                  </w:r>
                  <w:r w:rsidRPr="007A0BE9">
                    <w:rPr>
                      <w:rFonts w:hint="eastAsia"/>
                      <w:sz w:val="18"/>
                      <w:szCs w:val="18"/>
                    </w:rPr>
                    <w:t>剧院工艺</w:t>
                  </w:r>
                </w:p>
              </w:txbxContent>
            </v:textbox>
          </v:roundrect>
        </w:pict>
      </w:r>
      <w:r>
        <w:rPr>
          <w:noProof/>
        </w:rPr>
        <w:drawing>
          <wp:inline distT="0" distB="0" distL="0" distR="0">
            <wp:extent cx="5206678" cy="2508426"/>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08076" cy="2509099"/>
                    </a:xfrm>
                    <a:prstGeom prst="rect">
                      <a:avLst/>
                    </a:prstGeom>
                    <a:noFill/>
                    <a:ln w="9525">
                      <a:noFill/>
                      <a:miter lim="800000"/>
                      <a:headEnd/>
                      <a:tailEnd/>
                    </a:ln>
                  </pic:spPr>
                </pic:pic>
              </a:graphicData>
            </a:graphic>
          </wp:inline>
        </w:drawing>
      </w:r>
    </w:p>
    <w:p w:rsidR="007A0BE9" w:rsidRPr="007A0BE9" w:rsidRDefault="007A0BE9" w:rsidP="007A0BE9">
      <w:pPr>
        <w:pStyle w:val="2"/>
        <w:shd w:val="clear" w:color="auto" w:fill="E8E4E4"/>
        <w:rPr>
          <w:rFonts w:asciiTheme="minorEastAsia" w:eastAsiaTheme="minorEastAsia" w:hAnsiTheme="minorEastAsia" w:cs="Arial"/>
          <w:color w:val="12394B"/>
          <w:sz w:val="21"/>
          <w:szCs w:val="21"/>
        </w:rPr>
      </w:pPr>
      <w:r w:rsidRPr="007A0BE9">
        <w:rPr>
          <w:rFonts w:asciiTheme="minorEastAsia" w:eastAsiaTheme="minorEastAsia" w:hAnsiTheme="minorEastAsia" w:hint="eastAsia"/>
          <w:sz w:val="21"/>
          <w:szCs w:val="21"/>
        </w:rPr>
        <w:t>选中</w:t>
      </w:r>
      <w:r w:rsidRPr="007A0BE9">
        <w:rPr>
          <w:rFonts w:asciiTheme="minorEastAsia" w:eastAsiaTheme="minorEastAsia" w:hAnsiTheme="minorEastAsia" w:cs="Arial"/>
          <w:color w:val="12394B"/>
          <w:sz w:val="21"/>
          <w:szCs w:val="21"/>
        </w:rPr>
        <w:t>Plays</w:t>
      </w:r>
      <w:r>
        <w:rPr>
          <w:rFonts w:asciiTheme="minorEastAsia" w:eastAsiaTheme="minorEastAsia" w:hAnsiTheme="minorEastAsia" w:cs="Arial" w:hint="eastAsia"/>
          <w:color w:val="12394B"/>
          <w:sz w:val="21"/>
          <w:szCs w:val="21"/>
        </w:rPr>
        <w:t>，呈现所有剧目的清单。按字母顺序排序。有音频的文件用小听筒符号标注出来了。</w:t>
      </w:r>
    </w:p>
    <w:p w:rsidR="00EA3A92" w:rsidRDefault="007A0BE9" w:rsidP="007A0BE9">
      <w:pPr>
        <w:jc w:val="left"/>
        <w:rPr>
          <w:rFonts w:hint="eastAsia"/>
        </w:rPr>
      </w:pPr>
      <w:r w:rsidRPr="007A0BE9">
        <w:rPr>
          <w:rFonts w:ascii="Arial" w:eastAsia="宋体" w:hAnsi="Arial" w:cs="Arial"/>
          <w:color w:val="444444"/>
          <w:kern w:val="0"/>
          <w:sz w:val="36"/>
        </w:rPr>
        <w:t> </w:t>
      </w:r>
    </w:p>
    <w:p w:rsidR="00EA3A92" w:rsidRDefault="007A0BE9" w:rsidP="00846E3B">
      <w:pPr>
        <w:jc w:val="left"/>
        <w:rPr>
          <w:rFonts w:hint="eastAsia"/>
        </w:rPr>
      </w:pPr>
      <w:r>
        <w:rPr>
          <w:rFonts w:hint="eastAsia"/>
          <w:noProof/>
        </w:rPr>
        <w:lastRenderedPageBreak/>
        <w:drawing>
          <wp:inline distT="0" distB="0" distL="0" distR="0">
            <wp:extent cx="5274310" cy="2493982"/>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4310" cy="2493982"/>
                    </a:xfrm>
                    <a:prstGeom prst="rect">
                      <a:avLst/>
                    </a:prstGeom>
                    <a:noFill/>
                    <a:ln w="9525">
                      <a:noFill/>
                      <a:miter lim="800000"/>
                      <a:headEnd/>
                      <a:tailEnd/>
                    </a:ln>
                  </pic:spPr>
                </pic:pic>
              </a:graphicData>
            </a:graphic>
          </wp:inline>
        </w:drawing>
      </w:r>
    </w:p>
    <w:p w:rsidR="00203334" w:rsidRDefault="00203334" w:rsidP="00846E3B">
      <w:pPr>
        <w:jc w:val="left"/>
        <w:rPr>
          <w:rFonts w:hint="eastAsia"/>
        </w:rPr>
      </w:pPr>
    </w:p>
    <w:p w:rsidR="008A57DD" w:rsidRDefault="008A57DD" w:rsidP="00846E3B">
      <w:pPr>
        <w:jc w:val="left"/>
        <w:rPr>
          <w:rFonts w:hint="eastAsia"/>
        </w:rPr>
      </w:pPr>
    </w:p>
    <w:p w:rsidR="008A57DD" w:rsidRPr="00EA3A92" w:rsidRDefault="008A57DD" w:rsidP="008A57DD">
      <w:pPr>
        <w:autoSpaceDE w:val="0"/>
        <w:autoSpaceDN w:val="0"/>
        <w:adjustRightInd w:val="0"/>
        <w:jc w:val="left"/>
        <w:rPr>
          <w:rFonts w:asciiTheme="minorEastAsia" w:hAnsiTheme="minorEastAsia" w:cs="Times New Roman"/>
          <w:kern w:val="0"/>
          <w:szCs w:val="21"/>
        </w:rPr>
      </w:pPr>
      <w:r>
        <w:rPr>
          <w:rFonts w:hint="eastAsia"/>
        </w:rPr>
        <w:t>选中</w:t>
      </w:r>
      <w:r>
        <w:rPr>
          <w:rFonts w:hint="eastAsia"/>
          <w:noProof/>
        </w:rPr>
        <w:drawing>
          <wp:inline distT="0" distB="0" distL="0" distR="0">
            <wp:extent cx="809625" cy="25717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809625" cy="257175"/>
                    </a:xfrm>
                    <a:prstGeom prst="rect">
                      <a:avLst/>
                    </a:prstGeom>
                    <a:noFill/>
                    <a:ln w="9525">
                      <a:noFill/>
                      <a:miter lim="800000"/>
                      <a:headEnd/>
                      <a:tailEnd/>
                    </a:ln>
                  </pic:spPr>
                </pic:pic>
              </a:graphicData>
            </a:graphic>
          </wp:inline>
        </w:drawing>
      </w:r>
      <w:r>
        <w:rPr>
          <w:rFonts w:hint="eastAsia"/>
        </w:rPr>
        <w:t xml:space="preserve"> </w:t>
      </w:r>
      <w:r>
        <w:rPr>
          <w:rFonts w:hint="eastAsia"/>
        </w:rPr>
        <w:t>出现剧目的高级搜索。</w:t>
      </w:r>
      <w:r w:rsidRPr="00EA3A92">
        <w:rPr>
          <w:rFonts w:asciiTheme="minorEastAsia" w:hAnsiTheme="minorEastAsia" w:cs="Times New Roman"/>
          <w:kern w:val="0"/>
          <w:szCs w:val="21"/>
        </w:rPr>
        <w:t>•</w:t>
      </w:r>
      <w:r w:rsidRPr="00EA3A92">
        <w:rPr>
          <w:rFonts w:asciiTheme="minorEastAsia" w:hAnsiTheme="minorEastAsia" w:cs="Times New Roman" w:hint="eastAsia"/>
          <w:kern w:val="0"/>
          <w:szCs w:val="21"/>
        </w:rPr>
        <w:t>高级的全文搜索功能，可根据戏剧的剧作家、体裁、时代、主题、演员阵容、性别化角色、字长等项目筛选结果</w:t>
      </w:r>
    </w:p>
    <w:p w:rsidR="008A57DD" w:rsidRPr="008A57DD" w:rsidRDefault="008A57DD" w:rsidP="00846E3B">
      <w:pPr>
        <w:jc w:val="left"/>
        <w:rPr>
          <w:rFonts w:hint="eastAsia"/>
        </w:rPr>
      </w:pPr>
    </w:p>
    <w:p w:rsidR="008A57DD" w:rsidRDefault="008A57DD" w:rsidP="00846E3B">
      <w:pPr>
        <w:jc w:val="left"/>
        <w:rPr>
          <w:rFonts w:hint="eastAsia"/>
        </w:rPr>
      </w:pPr>
      <w:r>
        <w:rPr>
          <w:rFonts w:hint="eastAsia"/>
          <w:noProof/>
        </w:rPr>
        <w:drawing>
          <wp:inline distT="0" distB="0" distL="0" distR="0">
            <wp:extent cx="5274310" cy="2881336"/>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274310" cy="2881336"/>
                    </a:xfrm>
                    <a:prstGeom prst="rect">
                      <a:avLst/>
                    </a:prstGeom>
                    <a:noFill/>
                    <a:ln w="9525">
                      <a:noFill/>
                      <a:miter lim="800000"/>
                      <a:headEnd/>
                      <a:tailEnd/>
                    </a:ln>
                  </pic:spPr>
                </pic:pic>
              </a:graphicData>
            </a:graphic>
          </wp:inline>
        </w:drawing>
      </w:r>
    </w:p>
    <w:sectPr w:rsidR="008A57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A4D" w:rsidRDefault="006F6A4D" w:rsidP="0003669C">
      <w:r>
        <w:separator/>
      </w:r>
    </w:p>
  </w:endnote>
  <w:endnote w:type="continuationSeparator" w:id="1">
    <w:p w:rsidR="006F6A4D" w:rsidRDefault="006F6A4D" w:rsidP="00036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AdobeSongStd-Light">
    <w:panose1 w:val="00000000000000000000"/>
    <w:charset w:val="86"/>
    <w:family w:val="auto"/>
    <w:notTrueType/>
    <w:pitch w:val="default"/>
    <w:sig w:usb0="00000001" w:usb1="080E0000" w:usb2="00000010" w:usb3="00000000" w:csb0="00040000" w:csb1="00000000"/>
  </w:font>
  <w:font w:name="MinionPro-Regular">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A4D" w:rsidRDefault="006F6A4D" w:rsidP="0003669C">
      <w:r>
        <w:separator/>
      </w:r>
    </w:p>
  </w:footnote>
  <w:footnote w:type="continuationSeparator" w:id="1">
    <w:p w:rsidR="006F6A4D" w:rsidRDefault="006F6A4D" w:rsidP="000366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FA3"/>
    <w:multiLevelType w:val="hybridMultilevel"/>
    <w:tmpl w:val="F698AC3A"/>
    <w:lvl w:ilvl="0" w:tplc="DF345D66">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D23879"/>
    <w:multiLevelType w:val="multilevel"/>
    <w:tmpl w:val="92C0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strokecolor="none [3213]">
      <v:fill color="white"/>
      <v:stroke color="none [3213]"/>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669C"/>
    <w:rsid w:val="0003669C"/>
    <w:rsid w:val="00203334"/>
    <w:rsid w:val="00323258"/>
    <w:rsid w:val="00384CD0"/>
    <w:rsid w:val="006F6A4D"/>
    <w:rsid w:val="00712F0F"/>
    <w:rsid w:val="007A0BE9"/>
    <w:rsid w:val="00846E3B"/>
    <w:rsid w:val="008A57DD"/>
    <w:rsid w:val="00CD2553"/>
    <w:rsid w:val="00EA3A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strokecolor="none [3213]">
      <v:fill color="white"/>
      <v:stroke color="none [3213]"/>
      <o:colormenu v:ext="edit" strokecolor="red"/>
    </o:shapedefaults>
    <o:shapelayout v:ext="edit">
      <o:idmap v:ext="edit" data="1"/>
      <o:rules v:ext="edit">
        <o:r id="V:Rule6" type="connector" idref="#_x0000_s1029"/>
        <o:r id="V:Rule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A0B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6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669C"/>
    <w:rPr>
      <w:sz w:val="18"/>
      <w:szCs w:val="18"/>
    </w:rPr>
  </w:style>
  <w:style w:type="paragraph" w:styleId="a4">
    <w:name w:val="footer"/>
    <w:basedOn w:val="a"/>
    <w:link w:val="Char0"/>
    <w:uiPriority w:val="99"/>
    <w:semiHidden/>
    <w:unhideWhenUsed/>
    <w:rsid w:val="000366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669C"/>
    <w:rPr>
      <w:sz w:val="18"/>
      <w:szCs w:val="18"/>
    </w:rPr>
  </w:style>
  <w:style w:type="paragraph" w:styleId="a5">
    <w:name w:val="List Paragraph"/>
    <w:basedOn w:val="a"/>
    <w:uiPriority w:val="34"/>
    <w:qFormat/>
    <w:rsid w:val="0003669C"/>
    <w:pPr>
      <w:ind w:firstLineChars="200" w:firstLine="420"/>
    </w:pPr>
  </w:style>
  <w:style w:type="paragraph" w:customStyle="1" w:styleId="Default">
    <w:name w:val="Default"/>
    <w:rsid w:val="0003669C"/>
    <w:pPr>
      <w:widowControl w:val="0"/>
      <w:autoSpaceDE w:val="0"/>
      <w:autoSpaceDN w:val="0"/>
      <w:adjustRightInd w:val="0"/>
    </w:pPr>
    <w:rPr>
      <w:rFonts w:ascii="Century Schoolbook" w:hAnsi="Century Schoolbook" w:cs="Century Schoolbook"/>
      <w:color w:val="000000"/>
      <w:kern w:val="0"/>
      <w:sz w:val="24"/>
      <w:szCs w:val="24"/>
    </w:rPr>
  </w:style>
  <w:style w:type="paragraph" w:styleId="a6">
    <w:name w:val="Balloon Text"/>
    <w:basedOn w:val="a"/>
    <w:link w:val="Char1"/>
    <w:uiPriority w:val="99"/>
    <w:semiHidden/>
    <w:unhideWhenUsed/>
    <w:rsid w:val="00846E3B"/>
    <w:rPr>
      <w:sz w:val="18"/>
      <w:szCs w:val="18"/>
    </w:rPr>
  </w:style>
  <w:style w:type="character" w:customStyle="1" w:styleId="Char1">
    <w:name w:val="批注框文本 Char"/>
    <w:basedOn w:val="a0"/>
    <w:link w:val="a6"/>
    <w:uiPriority w:val="99"/>
    <w:semiHidden/>
    <w:rsid w:val="00846E3B"/>
    <w:rPr>
      <w:sz w:val="18"/>
      <w:szCs w:val="18"/>
    </w:rPr>
  </w:style>
  <w:style w:type="character" w:customStyle="1" w:styleId="2Char">
    <w:name w:val="标题 2 Char"/>
    <w:basedOn w:val="a0"/>
    <w:link w:val="2"/>
    <w:uiPriority w:val="9"/>
    <w:rsid w:val="007A0BE9"/>
    <w:rPr>
      <w:rFonts w:ascii="宋体" w:eastAsia="宋体" w:hAnsi="宋体" w:cs="宋体"/>
      <w:b/>
      <w:bCs/>
      <w:kern w:val="0"/>
      <w:sz w:val="36"/>
      <w:szCs w:val="36"/>
    </w:rPr>
  </w:style>
  <w:style w:type="character" w:customStyle="1" w:styleId="apple-converted-space">
    <w:name w:val="apple-converted-space"/>
    <w:basedOn w:val="a0"/>
    <w:rsid w:val="007A0BE9"/>
  </w:style>
  <w:style w:type="character" w:styleId="a7">
    <w:name w:val="Hyperlink"/>
    <w:basedOn w:val="a0"/>
    <w:uiPriority w:val="99"/>
    <w:unhideWhenUsed/>
    <w:rsid w:val="008A57D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20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ramaonlinelibra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296</Words>
  <Characters>1692</Characters>
  <Application>Microsoft Office Word</Application>
  <DocSecurity>0</DocSecurity>
  <Lines>14</Lines>
  <Paragraphs>3</Paragraphs>
  <ScaleCrop>false</ScaleCrop>
  <Company>微软中国</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2016-04-07T02:08:00Z</dcterms:created>
  <dcterms:modified xsi:type="dcterms:W3CDTF">2016-04-07T06:00:00Z</dcterms:modified>
</cp:coreProperties>
</file>